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pStyle w:val="Style3"/>
        <w:framePr w:w="9456" w:h="965" w:hRule="exact" w:wrap="none" w:vAnchor="page" w:hAnchor="page" w:x="1909" w:y="2507"/>
        <w:widowControl w:val="0"/>
        <w:keepNext w:val="0"/>
        <w:keepLines w:val="0"/>
        <w:shd w:val="clear" w:color="auto" w:fill="auto"/>
        <w:bidi w:val="0"/>
        <w:spacing w:before="0" w:after="16" w:line="360" w:lineRule="exact"/>
        <w:ind w:left="0" w:right="0" w:firstLine="0"/>
      </w:pPr>
      <w:bookmarkStart w:id="0" w:name="bookmark0"/>
      <w:r>
        <w:rPr>
          <w:lang w:val="ru-RU" w:eastAsia="ru-RU" w:bidi="ru-RU"/>
          <w:w w:val="100"/>
          <w:spacing w:val="0"/>
          <w:color w:val="000000"/>
          <w:position w:val="0"/>
        </w:rPr>
        <w:t>СОБРАНИЕ ДЕПУТАТОВ СЕЛЬСКОГО ПОСЕЛЕНИЯ</w:t>
      </w:r>
      <w:bookmarkEnd w:id="0"/>
    </w:p>
    <w:p>
      <w:pPr>
        <w:pStyle w:val="Style5"/>
        <w:framePr w:w="9456" w:h="965" w:hRule="exact" w:wrap="none" w:vAnchor="page" w:hAnchor="page" w:x="1909" w:y="2507"/>
        <w:widowControl w:val="0"/>
        <w:keepNext w:val="0"/>
        <w:keepLines w:val="0"/>
        <w:shd w:val="clear" w:color="auto" w:fill="auto"/>
        <w:bidi w:val="0"/>
        <w:spacing w:before="0" w:after="0" w:line="460" w:lineRule="exact"/>
        <w:ind w:left="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«СЕЛО МУГАРТЫ»</w:t>
      </w:r>
    </w:p>
    <w:p>
      <w:pPr>
        <w:pStyle w:val="Style7"/>
        <w:framePr w:w="9456" w:h="382" w:hRule="exact" w:wrap="none" w:vAnchor="page" w:hAnchor="page" w:x="1909" w:y="4271"/>
        <w:widowControl w:val="0"/>
        <w:keepNext w:val="0"/>
        <w:keepLines w:val="0"/>
        <w:shd w:val="clear" w:color="auto" w:fill="auto"/>
        <w:bidi w:val="0"/>
        <w:spacing w:before="0" w:after="0" w:line="320" w:lineRule="exact"/>
        <w:ind w:left="60" w:right="0" w:firstLine="0"/>
      </w:pPr>
      <w:bookmarkStart w:id="1" w:name="bookmark1"/>
      <w:r>
        <w:rPr>
          <w:lang w:val="ru-RU" w:eastAsia="ru-RU" w:bidi="ru-RU"/>
          <w:w w:val="100"/>
          <w:spacing w:val="0"/>
          <w:color w:val="000000"/>
          <w:position w:val="0"/>
        </w:rPr>
        <w:t>РЕШЕНИЕ</w:t>
      </w:r>
      <w:bookmarkEnd w:id="1"/>
    </w:p>
    <w:p>
      <w:pPr>
        <w:pStyle w:val="Style9"/>
        <w:framePr w:wrap="none" w:vAnchor="page" w:hAnchor="page" w:x="1909" w:y="4963"/>
        <w:widowControl w:val="0"/>
        <w:keepNext w:val="0"/>
        <w:keepLines w:val="0"/>
        <w:shd w:val="clear" w:color="auto" w:fill="auto"/>
        <w:bidi w:val="0"/>
        <w:spacing w:before="0" w:after="0" w:line="260" w:lineRule="exact"/>
        <w:ind w:left="0" w:right="0" w:firstLine="0"/>
      </w:pPr>
      <w:r>
        <w:rPr>
          <w:rStyle w:val="CharStyle11"/>
        </w:rPr>
        <w:t>« 20» января 2023 г. № 1/1</w:t>
      </w:r>
    </w:p>
    <w:p>
      <w:pPr>
        <w:pStyle w:val="Style12"/>
        <w:framePr w:w="9456" w:h="4689" w:hRule="exact" w:wrap="none" w:vAnchor="page" w:hAnchor="page" w:x="1909" w:y="6182"/>
        <w:widowControl w:val="0"/>
        <w:keepNext w:val="0"/>
        <w:keepLines w:val="0"/>
        <w:shd w:val="clear" w:color="auto" w:fill="auto"/>
        <w:bidi w:val="0"/>
        <w:spacing w:before="0" w:after="0"/>
        <w:ind w:left="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 внесении изменений в решение собрания сельского поселения «село</w:t>
        <w:br/>
        <w:t>Мугарты» № 10/1 от 30 декабря 2022 года</w:t>
        <w:br/>
        <w:t>О закреплении в 2023 год и на плановый период 2024-2025 годы</w:t>
        <w:br/>
        <w:t>полномочий администратора доходов бюджета сельского поселения «село</w:t>
      </w:r>
    </w:p>
    <w:p>
      <w:pPr>
        <w:pStyle w:val="Style12"/>
        <w:framePr w:w="9456" w:h="4689" w:hRule="exact" w:wrap="none" w:vAnchor="page" w:hAnchor="page" w:x="1909" w:y="6182"/>
        <w:widowControl w:val="0"/>
        <w:keepNext w:val="0"/>
        <w:keepLines w:val="0"/>
        <w:shd w:val="clear" w:color="auto" w:fill="auto"/>
        <w:bidi w:val="0"/>
        <w:spacing w:before="0" w:after="240"/>
        <w:ind w:left="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Мугарты»</w:t>
      </w:r>
    </w:p>
    <w:p>
      <w:pPr>
        <w:pStyle w:val="Style9"/>
        <w:framePr w:w="9456" w:h="4689" w:hRule="exact" w:wrap="none" w:vAnchor="page" w:hAnchor="page" w:x="1909" w:y="6182"/>
        <w:widowControl w:val="0"/>
        <w:keepNext w:val="0"/>
        <w:keepLines w:val="0"/>
        <w:shd w:val="clear" w:color="auto" w:fill="auto"/>
        <w:bidi w:val="0"/>
        <w:jc w:val="left"/>
        <w:spacing w:before="0" w:after="240" w:line="307" w:lineRule="exact"/>
        <w:ind w:left="0" w:right="0" w:firstLine="3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Внести в решение собрания депутатов сельского поселения «село Мугарты» № 10/1 от 30 декабря 2022 года «О закреплении в 2023 год и на плановый период 2024-2025 годы полномочий администратора доходов бюджета сельского поселения «село Мугарты» дополнительно следующий код доходов бюджетной классификации РФ:</w:t>
      </w:r>
    </w:p>
    <w:p>
      <w:pPr>
        <w:pStyle w:val="Style9"/>
        <w:framePr w:w="9456" w:h="4689" w:hRule="exact" w:wrap="none" w:vAnchor="page" w:hAnchor="page" w:x="1909" w:y="6182"/>
        <w:widowControl w:val="0"/>
        <w:keepNext w:val="0"/>
        <w:keepLines w:val="0"/>
        <w:shd w:val="clear" w:color="auto" w:fill="auto"/>
        <w:bidi w:val="0"/>
        <w:spacing w:before="0" w:after="0" w:line="307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001 2 02 16001 10 0000 150 Дотации бюджетам сельских поселений на выравнивание бюджетной обеспеченности из бюджетов муниципальных районов</w:t>
      </w:r>
    </w:p>
    <w:p>
      <w:pPr>
        <w:pStyle w:val="Style14"/>
        <w:framePr w:wrap="none" w:vAnchor="page" w:hAnchor="page" w:x="1909" w:y="12575"/>
        <w:widowControl w:val="0"/>
        <w:keepNext w:val="0"/>
        <w:keepLines w:val="0"/>
        <w:shd w:val="clear" w:color="auto" w:fill="auto"/>
        <w:bidi w:val="0"/>
        <w:jc w:val="left"/>
        <w:spacing w:before="0" w:after="0" w:line="26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Председатель собрания</w:t>
      </w:r>
    </w:p>
    <w:p>
      <w:pPr>
        <w:framePr w:wrap="none" w:vAnchor="page" w:hAnchor="page" w:x="5356" w:y="12231"/>
        <w:widowControl w:val="0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73pt;height:45pt;">
            <v:imagedata r:id="rId5" r:href="rId6"/>
          </v:shape>
        </w:pict>
      </w:r>
    </w:p>
    <w:p>
      <w:pPr>
        <w:pStyle w:val="Style14"/>
        <w:framePr w:wrap="none" w:vAnchor="page" w:hAnchor="page" w:x="8404" w:y="12580"/>
        <w:widowControl w:val="0"/>
        <w:keepNext w:val="0"/>
        <w:keepLines w:val="0"/>
        <w:shd w:val="clear" w:color="auto" w:fill="auto"/>
        <w:bidi w:val="0"/>
        <w:jc w:val="left"/>
        <w:spacing w:before="0" w:after="0" w:line="26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Аразов Д.В.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framePr w:wrap="none" w:vAnchor="page" w:hAnchor="page" w:x="6541"/>
        <w:widowControl w:val="0"/>
      </w:pPr>
    </w:p>
    <w:p>
      <w:pPr>
        <w:framePr w:wrap="none" w:vAnchor="page" w:hAnchor="page" w:x="5936" w:y="1155"/>
        <w:widowControl w:val="0"/>
        <w:rPr>
          <w:sz w:val="2"/>
          <w:szCs w:val="2"/>
        </w:rPr>
      </w:pPr>
      <w:r>
        <w:pict>
          <v:shape id="_x0000_s1027" type="#_x0000_t75" style="width:65pt;height:63pt;">
            <v:imagedata r:id="rId7" r:href="rId8"/>
          </v:shape>
        </w:pict>
      </w:r>
    </w:p>
    <w:p>
      <w:pPr>
        <w:pStyle w:val="Style3"/>
        <w:framePr w:w="9466" w:h="965" w:hRule="exact" w:wrap="none" w:vAnchor="page" w:hAnchor="page" w:x="1904" w:y="2547"/>
        <w:widowControl w:val="0"/>
        <w:keepNext w:val="0"/>
        <w:keepLines w:val="0"/>
        <w:shd w:val="clear" w:color="auto" w:fill="auto"/>
        <w:bidi w:val="0"/>
        <w:spacing w:before="0" w:after="71" w:line="360" w:lineRule="exact"/>
        <w:ind w:left="0" w:right="0" w:firstLine="0"/>
      </w:pPr>
      <w:bookmarkStart w:id="2" w:name="bookmark2"/>
      <w:r>
        <w:rPr>
          <w:lang w:val="ru-RU" w:eastAsia="ru-RU" w:bidi="ru-RU"/>
          <w:w w:val="100"/>
          <w:spacing w:val="0"/>
          <w:color w:val="000000"/>
          <w:position w:val="0"/>
        </w:rPr>
        <w:t>СОБРАНИЕ ДЕПУТАТОВ СЕЛЬСКОГО ПОСЕЛЕ</w:t>
      </w:r>
      <w:r>
        <w:rPr>
          <w:rStyle w:val="CharStyle18"/>
          <w:b/>
          <w:bCs/>
        </w:rPr>
        <w:t>НИЯ</w:t>
      </w:r>
      <w:bookmarkEnd w:id="2"/>
    </w:p>
    <w:p>
      <w:pPr>
        <w:pStyle w:val="Style5"/>
        <w:framePr w:w="9466" w:h="965" w:hRule="exact" w:wrap="none" w:vAnchor="page" w:hAnchor="page" w:x="1904" w:y="2547"/>
        <w:widowControl w:val="0"/>
        <w:keepNext w:val="0"/>
        <w:keepLines w:val="0"/>
        <w:shd w:val="clear" w:color="auto" w:fill="auto"/>
        <w:bidi w:val="0"/>
        <w:spacing w:before="0" w:after="0" w:line="460" w:lineRule="exact"/>
        <w:ind w:left="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«СЕЛО МУГАРТЫ»</w:t>
      </w:r>
    </w:p>
    <w:p>
      <w:pPr>
        <w:pStyle w:val="Style9"/>
        <w:framePr w:wrap="none" w:vAnchor="page" w:hAnchor="page" w:x="1904" w:y="5013"/>
        <w:widowControl w:val="0"/>
        <w:keepNext w:val="0"/>
        <w:keepLines w:val="0"/>
        <w:shd w:val="clear" w:color="auto" w:fill="auto"/>
        <w:bidi w:val="0"/>
        <w:spacing w:before="0" w:after="0" w:line="260" w:lineRule="exact"/>
        <w:ind w:left="0" w:right="0" w:firstLine="0"/>
      </w:pPr>
      <w:r>
        <w:rPr>
          <w:rStyle w:val="CharStyle11"/>
        </w:rPr>
        <w:t>« 20» января 2023 г. № 1/1</w:t>
      </w:r>
    </w:p>
    <w:p>
      <w:pPr>
        <w:pStyle w:val="Style12"/>
        <w:framePr w:w="9466" w:h="4682" w:hRule="exact" w:wrap="none" w:vAnchor="page" w:hAnchor="page" w:x="1904" w:y="6236"/>
        <w:widowControl w:val="0"/>
        <w:keepNext w:val="0"/>
        <w:keepLines w:val="0"/>
        <w:shd w:val="clear" w:color="auto" w:fill="auto"/>
        <w:bidi w:val="0"/>
        <w:spacing w:before="0" w:after="0" w:line="302" w:lineRule="exact"/>
        <w:ind w:left="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 внесении изменений в решение собрания сельского поселения «село</w:t>
        <w:br/>
        <w:t>Мугарты» № 10/1 от 30 декабря 2022 года</w:t>
        <w:br/>
        <w:t>О закреплении в 2023 год и на плановый период 2024-2025 годы</w:t>
        <w:br/>
        <w:t>полномочий администратора доходов бюджета сельского поселения «село</w:t>
      </w:r>
    </w:p>
    <w:p>
      <w:pPr>
        <w:pStyle w:val="Style12"/>
        <w:framePr w:w="9466" w:h="4682" w:hRule="exact" w:wrap="none" w:vAnchor="page" w:hAnchor="page" w:x="1904" w:y="6236"/>
        <w:widowControl w:val="0"/>
        <w:keepNext w:val="0"/>
        <w:keepLines w:val="0"/>
        <w:shd w:val="clear" w:color="auto" w:fill="auto"/>
        <w:bidi w:val="0"/>
        <w:spacing w:before="0" w:after="236" w:line="302" w:lineRule="exact"/>
        <w:ind w:left="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Мугарты»</w:t>
      </w:r>
    </w:p>
    <w:p>
      <w:pPr>
        <w:pStyle w:val="Style9"/>
        <w:framePr w:w="9466" w:h="4682" w:hRule="exact" w:wrap="none" w:vAnchor="page" w:hAnchor="page" w:x="1904" w:y="6236"/>
        <w:widowControl w:val="0"/>
        <w:keepNext w:val="0"/>
        <w:keepLines w:val="0"/>
        <w:shd w:val="clear" w:color="auto" w:fill="auto"/>
        <w:bidi w:val="0"/>
        <w:jc w:val="left"/>
        <w:spacing w:before="0" w:after="240" w:line="307" w:lineRule="exact"/>
        <w:ind w:left="0" w:right="0" w:firstLine="3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Внести в решение собрания депутатов сельского поселения «село Мугарты» № 10/1 от 30 декабря 2022 года «О закреплении в 2023 год и на плановый период 2024-2025 годы полномочий администратора доходов бюджета сельского поселения «село Мугарты» дополнительно следующий код доходов бюджетной классификации РФ:</w:t>
      </w:r>
    </w:p>
    <w:p>
      <w:pPr>
        <w:pStyle w:val="Style9"/>
        <w:framePr w:w="9466" w:h="4682" w:hRule="exact" w:wrap="none" w:vAnchor="page" w:hAnchor="page" w:x="1904" w:y="6236"/>
        <w:widowControl w:val="0"/>
        <w:keepNext w:val="0"/>
        <w:keepLines w:val="0"/>
        <w:shd w:val="clear" w:color="auto" w:fill="auto"/>
        <w:bidi w:val="0"/>
        <w:spacing w:before="0" w:after="0" w:line="307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001 2 02 16001 10 0000 150 Дотации бюджетам сельских поселений на выравнивание бюджетной обеспеченности из бюджетов муниципальных районов</w:t>
      </w:r>
    </w:p>
    <w:p>
      <w:pPr>
        <w:pStyle w:val="Style7"/>
        <w:framePr w:w="9466" w:h="377" w:hRule="exact" w:wrap="none" w:vAnchor="page" w:hAnchor="page" w:x="1904" w:y="4327"/>
        <w:widowControl w:val="0"/>
        <w:keepNext w:val="0"/>
        <w:keepLines w:val="0"/>
        <w:shd w:val="clear" w:color="auto" w:fill="auto"/>
        <w:bidi w:val="0"/>
        <w:spacing w:before="0" w:after="0" w:line="320" w:lineRule="exact"/>
        <w:ind w:left="60" w:right="0" w:firstLine="0"/>
      </w:pPr>
      <w:bookmarkStart w:id="3" w:name="bookmark3"/>
      <w:r>
        <w:rPr>
          <w:lang w:val="ru-RU" w:eastAsia="ru-RU" w:bidi="ru-RU"/>
          <w:w w:val="100"/>
          <w:spacing w:val="0"/>
          <w:color w:val="000000"/>
          <w:position w:val="0"/>
        </w:rPr>
        <w:t>РЕШЕНИЕ</w:t>
      </w:r>
      <w:bookmarkEnd w:id="3"/>
    </w:p>
    <w:p>
      <w:pPr>
        <w:pStyle w:val="Style14"/>
        <w:framePr w:wrap="none" w:vAnchor="page" w:hAnchor="page" w:x="1909" w:y="12621"/>
        <w:widowControl w:val="0"/>
        <w:keepNext w:val="0"/>
        <w:keepLines w:val="0"/>
        <w:shd w:val="clear" w:color="auto" w:fill="auto"/>
        <w:bidi w:val="0"/>
        <w:jc w:val="left"/>
        <w:spacing w:before="0" w:after="0" w:line="26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Председатель собрания</w:t>
      </w:r>
    </w:p>
    <w:p>
      <w:pPr>
        <w:framePr w:wrap="none" w:vAnchor="page" w:hAnchor="page" w:x="5355" w:y="12277"/>
        <w:widowControl w:val="0"/>
        <w:rPr>
          <w:sz w:val="2"/>
          <w:szCs w:val="2"/>
        </w:rPr>
      </w:pPr>
      <w:r>
        <w:pict>
          <v:shape id="_x0000_s1028" type="#_x0000_t75" style="width:73pt;height:45pt;">
            <v:imagedata r:id="rId9" r:href="rId10"/>
          </v:shape>
        </w:pict>
      </w:r>
    </w:p>
    <w:p>
      <w:pPr>
        <w:pStyle w:val="Style14"/>
        <w:framePr w:wrap="none" w:vAnchor="page" w:hAnchor="page" w:x="8403" w:y="12630"/>
        <w:widowControl w:val="0"/>
        <w:keepNext w:val="0"/>
        <w:keepLines w:val="0"/>
        <w:shd w:val="clear" w:color="auto" w:fill="auto"/>
        <w:bidi w:val="0"/>
        <w:jc w:val="left"/>
        <w:spacing w:before="0" w:after="0" w:line="26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Аразов Д.В.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3"/>
        <w:framePr w:w="9408" w:h="965" w:hRule="exact" w:wrap="none" w:vAnchor="page" w:hAnchor="page" w:x="2069" w:y="3985"/>
        <w:widowControl w:val="0"/>
        <w:keepNext w:val="0"/>
        <w:keepLines w:val="0"/>
        <w:shd w:val="clear" w:color="auto" w:fill="auto"/>
        <w:bidi w:val="0"/>
        <w:spacing w:before="0" w:after="11" w:line="360" w:lineRule="exact"/>
        <w:ind w:left="0" w:right="0" w:firstLine="0"/>
      </w:pPr>
      <w:bookmarkStart w:id="4" w:name="bookmark4"/>
      <w:r>
        <w:rPr>
          <w:lang w:val="ru-RU" w:eastAsia="ru-RU" w:bidi="ru-RU"/>
          <w:w w:val="100"/>
          <w:spacing w:val="0"/>
          <w:color w:val="000000"/>
          <w:position w:val="0"/>
        </w:rPr>
        <w:t>СОБРАНИЕ ДЕПУТАТОВ СЕЛЬСКОГО ПОСЕЛЕНИЯ</w:t>
      </w:r>
      <w:bookmarkEnd w:id="4"/>
    </w:p>
    <w:p>
      <w:pPr>
        <w:pStyle w:val="Style5"/>
        <w:framePr w:w="9408" w:h="965" w:hRule="exact" w:wrap="none" w:vAnchor="page" w:hAnchor="page" w:x="2069" w:y="3985"/>
        <w:widowControl w:val="0"/>
        <w:keepNext w:val="0"/>
        <w:keepLines w:val="0"/>
        <w:shd w:val="clear" w:color="auto" w:fill="auto"/>
        <w:bidi w:val="0"/>
        <w:spacing w:before="0" w:after="0" w:line="46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«СЕЛО МУГАРТЫ»</w:t>
      </w:r>
    </w:p>
    <w:p>
      <w:pPr>
        <w:pStyle w:val="Style7"/>
        <w:framePr w:w="9408" w:h="378" w:hRule="exact" w:wrap="none" w:vAnchor="page" w:hAnchor="page" w:x="2069" w:y="5754"/>
        <w:widowControl w:val="0"/>
        <w:keepNext w:val="0"/>
        <w:keepLines w:val="0"/>
        <w:shd w:val="clear" w:color="auto" w:fill="auto"/>
        <w:bidi w:val="0"/>
        <w:spacing w:before="0" w:after="0" w:line="320" w:lineRule="exact"/>
        <w:ind w:left="0" w:right="0" w:firstLine="0"/>
      </w:pPr>
      <w:bookmarkStart w:id="5" w:name="bookmark5"/>
      <w:r>
        <w:rPr>
          <w:lang w:val="ru-RU" w:eastAsia="ru-RU" w:bidi="ru-RU"/>
          <w:w w:val="100"/>
          <w:spacing w:val="0"/>
          <w:color w:val="000000"/>
          <w:position w:val="0"/>
        </w:rPr>
        <w:t>РЕШЕНИЕ</w:t>
      </w:r>
      <w:bookmarkEnd w:id="5"/>
    </w:p>
    <w:p>
      <w:pPr>
        <w:pStyle w:val="Style9"/>
        <w:framePr w:wrap="none" w:vAnchor="page" w:hAnchor="page" w:x="2069" w:y="6440"/>
        <w:widowControl w:val="0"/>
        <w:keepNext w:val="0"/>
        <w:keepLines w:val="0"/>
        <w:shd w:val="clear" w:color="auto" w:fill="auto"/>
        <w:bidi w:val="0"/>
        <w:spacing w:before="0" w:after="0" w:line="260" w:lineRule="exact"/>
        <w:ind w:left="0" w:right="0" w:firstLine="0"/>
      </w:pPr>
      <w:r>
        <w:rPr>
          <w:rStyle w:val="CharStyle11"/>
        </w:rPr>
        <w:t>« 20» января 2023 г. № 1</w:t>
      </w:r>
    </w:p>
    <w:p>
      <w:pPr>
        <w:pStyle w:val="Style12"/>
        <w:framePr w:w="9408" w:h="1880" w:hRule="exact" w:wrap="none" w:vAnchor="page" w:hAnchor="page" w:x="2069" w:y="7676"/>
        <w:widowControl w:val="0"/>
        <w:keepNext w:val="0"/>
        <w:keepLines w:val="0"/>
        <w:shd w:val="clear" w:color="auto" w:fill="auto"/>
        <w:bidi w:val="0"/>
        <w:spacing w:before="0" w:after="525" w:line="293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 утверждении отчета по исполнению бюджета МО сельское поселение</w:t>
        <w:br/>
        <w:t>«село Мугарты» за IV квартал 2022 года</w:t>
      </w:r>
    </w:p>
    <w:p>
      <w:pPr>
        <w:pStyle w:val="Style9"/>
        <w:framePr w:w="9408" w:h="1880" w:hRule="exact" w:wrap="none" w:vAnchor="page" w:hAnchor="page" w:x="2069" w:y="7676"/>
        <w:widowControl w:val="0"/>
        <w:keepNext w:val="0"/>
        <w:keepLines w:val="0"/>
        <w:shd w:val="clear" w:color="auto" w:fill="auto"/>
        <w:bidi w:val="0"/>
        <w:spacing w:before="0" w:after="0" w:line="312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Руководствуясь ст.264.2 Бюджетного кодекса РФ Собрание депутатов МО сельское поселение «село Мугарты»</w:t>
      </w:r>
    </w:p>
    <w:p>
      <w:pPr>
        <w:pStyle w:val="Style9"/>
        <w:numPr>
          <w:ilvl w:val="0"/>
          <w:numId w:val="1"/>
        </w:numPr>
        <w:framePr w:w="9408" w:h="3782" w:hRule="exact" w:wrap="none" w:vAnchor="page" w:hAnchor="page" w:x="2069" w:y="10150"/>
        <w:tabs>
          <w:tab w:leader="none" w:pos="378" w:val="left"/>
        </w:tabs>
        <w:widowControl w:val="0"/>
        <w:keepNext w:val="0"/>
        <w:keepLines w:val="0"/>
        <w:shd w:val="clear" w:color="auto" w:fill="auto"/>
        <w:bidi w:val="0"/>
        <w:spacing w:before="0" w:after="0" w:line="466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Утвердить отчет об исполнении бюджета по доходам и расходам бюджета сельского поселения «село Мугарты» за IV квартал 2022 года (приложения № 1 и № 2).</w:t>
      </w:r>
    </w:p>
    <w:p>
      <w:pPr>
        <w:pStyle w:val="Style9"/>
        <w:numPr>
          <w:ilvl w:val="0"/>
          <w:numId w:val="1"/>
        </w:numPr>
        <w:framePr w:w="9408" w:h="3782" w:hRule="exact" w:wrap="none" w:vAnchor="page" w:hAnchor="page" w:x="2069" w:y="10150"/>
        <w:tabs>
          <w:tab w:leader="none" w:pos="382" w:val="left"/>
        </w:tabs>
        <w:widowControl w:val="0"/>
        <w:keepNext w:val="0"/>
        <w:keepLines w:val="0"/>
        <w:shd w:val="clear" w:color="auto" w:fill="auto"/>
        <w:bidi w:val="0"/>
        <w:spacing w:before="0" w:after="0" w:line="466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Отчет об исполнении бюджета сельского поселения «село Мугарты» за IV</w:t>
      </w:r>
    </w:p>
    <w:p>
      <w:pPr>
        <w:pStyle w:val="Style9"/>
        <w:framePr w:w="9408" w:h="3782" w:hRule="exact" w:wrap="none" w:vAnchor="page" w:hAnchor="page" w:x="2069" w:y="10150"/>
        <w:tabs>
          <w:tab w:leader="none" w:pos="4075" w:val="left"/>
          <w:tab w:leader="none" w:pos="5645" w:val="left"/>
          <w:tab w:leader="none" w:pos="8126" w:val="left"/>
        </w:tabs>
        <w:widowControl w:val="0"/>
        <w:keepNext w:val="0"/>
        <w:keepLines w:val="0"/>
        <w:shd w:val="clear" w:color="auto" w:fill="auto"/>
        <w:bidi w:val="0"/>
        <w:spacing w:before="0" w:after="0" w:line="466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квартал 2022 года, согласно приложениям № 1 и № 2 опубликовать в районной общественно-политической</w:t>
        <w:tab/>
        <w:t>газете</w:t>
        <w:tab/>
        <w:t>«Дербентские</w:t>
        <w:tab/>
        <w:t>известия».</w:t>
      </w:r>
    </w:p>
    <w:p>
      <w:pPr>
        <w:pStyle w:val="Style9"/>
        <w:numPr>
          <w:ilvl w:val="0"/>
          <w:numId w:val="1"/>
        </w:numPr>
        <w:framePr w:w="9408" w:h="3782" w:hRule="exact" w:wrap="none" w:vAnchor="page" w:hAnchor="page" w:x="2069" w:y="10150"/>
        <w:tabs>
          <w:tab w:leader="none" w:pos="382" w:val="left"/>
        </w:tabs>
        <w:widowControl w:val="0"/>
        <w:keepNext w:val="0"/>
        <w:keepLines w:val="0"/>
        <w:shd w:val="clear" w:color="auto" w:fill="auto"/>
        <w:bidi w:val="0"/>
        <w:spacing w:before="0" w:after="0" w:line="466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Контроль исполнения настоящего постановления возложить на главу администрации сельского поселения «село Мугарты» М.Б.Магомедов</w:t>
      </w:r>
    </w:p>
    <w:p>
      <w:pPr>
        <w:pStyle w:val="Style12"/>
        <w:framePr w:w="9408" w:h="323" w:hRule="exact" w:wrap="none" w:vAnchor="page" w:hAnchor="page" w:x="2069" w:y="9546"/>
        <w:widowControl w:val="0"/>
        <w:keepNext w:val="0"/>
        <w:keepLines w:val="0"/>
        <w:shd w:val="clear" w:color="auto" w:fill="auto"/>
        <w:bidi w:val="0"/>
        <w:spacing w:before="0" w:after="0" w:line="26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решает:</w:t>
      </w:r>
    </w:p>
    <w:p>
      <w:pPr>
        <w:pStyle w:val="Style14"/>
        <w:framePr w:wrap="none" w:vAnchor="page" w:hAnchor="page" w:x="2098" w:y="15291"/>
        <w:widowControl w:val="0"/>
        <w:keepNext w:val="0"/>
        <w:keepLines w:val="0"/>
        <w:shd w:val="clear" w:color="auto" w:fill="auto"/>
        <w:bidi w:val="0"/>
        <w:jc w:val="left"/>
        <w:spacing w:before="0" w:after="0" w:line="26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Председатель собрания</w:t>
      </w:r>
    </w:p>
    <w:p>
      <w:pPr>
        <w:framePr w:wrap="none" w:vAnchor="page" w:hAnchor="page" w:x="5765" w:y="14938"/>
        <w:widowControl w:val="0"/>
        <w:rPr>
          <w:sz w:val="2"/>
          <w:szCs w:val="2"/>
        </w:rPr>
      </w:pPr>
      <w:r>
        <w:pict>
          <v:shape id="_x0000_s1029" type="#_x0000_t75" style="width:79pt;height:50pt;">
            <v:imagedata r:id="rId11" r:href="rId12"/>
          </v:shape>
        </w:pict>
      </w:r>
    </w:p>
    <w:p>
      <w:pPr>
        <w:pStyle w:val="Style14"/>
        <w:framePr w:wrap="none" w:vAnchor="page" w:hAnchor="page" w:x="8602" w:y="15281"/>
        <w:widowControl w:val="0"/>
        <w:keepNext w:val="0"/>
        <w:keepLines w:val="0"/>
        <w:shd w:val="clear" w:color="auto" w:fill="auto"/>
        <w:bidi w:val="0"/>
        <w:jc w:val="left"/>
        <w:spacing w:before="0" w:after="0" w:line="26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Аразов Д.В.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9"/>
        <w:framePr w:w="9557" w:h="2199" w:hRule="exact" w:wrap="none" w:vAnchor="page" w:hAnchor="page" w:x="1994" w:y="928"/>
        <w:widowControl w:val="0"/>
        <w:keepNext w:val="0"/>
        <w:keepLines w:val="0"/>
        <w:shd w:val="clear" w:color="auto" w:fill="auto"/>
        <w:bidi w:val="0"/>
        <w:spacing w:before="0" w:after="0"/>
        <w:ind w:left="5400" w:right="14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к порядку опубликования ежеквартальных сведений о численности муниципальных служащих органов местного самоуправления работников муниципальных учреждений МО сельское поселение «село Мугарты» и фактических расходов на оплату их труда</w:t>
      </w:r>
    </w:p>
    <w:p>
      <w:pPr>
        <w:pStyle w:val="Style21"/>
        <w:framePr w:w="9557" w:h="2114" w:hRule="exact" w:wrap="none" w:vAnchor="page" w:hAnchor="page" w:x="1994" w:y="3876"/>
        <w:widowControl w:val="0"/>
        <w:keepNext w:val="0"/>
        <w:keepLines w:val="0"/>
        <w:shd w:val="clear" w:color="auto" w:fill="auto"/>
        <w:bidi w:val="0"/>
        <w:spacing w:before="0" w:after="349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Сведения о численности муниципальных служащих</w:t>
        <w:br/>
        <w:t>органов местного самоуправления, работников</w:t>
        <w:br/>
        <w:t>муниципальных учреждений МО сельское поселение</w:t>
        <w:br/>
        <w:t>«село Мугарты» и фактических расходов на оплату труда</w:t>
      </w:r>
    </w:p>
    <w:p>
      <w:pPr>
        <w:pStyle w:val="Style23"/>
        <w:framePr w:w="9557" w:h="2114" w:hRule="exact" w:wrap="none" w:vAnchor="page" w:hAnchor="page" w:x="1994" w:y="3876"/>
        <w:widowControl w:val="0"/>
        <w:keepNext w:val="0"/>
        <w:keepLines w:val="0"/>
        <w:shd w:val="clear" w:color="auto" w:fill="auto"/>
        <w:bidi w:val="0"/>
        <w:spacing w:before="0" w:after="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За IV квартал 2022 года</w:t>
      </w:r>
    </w:p>
    <w:tbl>
      <w:tblPr>
        <w:tblOverlap w:val="never"/>
        <w:tblLayout w:type="fixed"/>
        <w:jc w:val="left"/>
      </w:tblPr>
      <w:tblGrid>
        <w:gridCol w:w="3518"/>
        <w:gridCol w:w="2856"/>
        <w:gridCol w:w="3182"/>
      </w:tblGrid>
      <w:tr>
        <w:trPr>
          <w:trHeight w:val="137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557" w:h="4157" w:wrap="none" w:vAnchor="page" w:hAnchor="page" w:x="1994" w:y="630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80" w:lineRule="exact"/>
              <w:ind w:left="0" w:right="0" w:firstLine="0"/>
            </w:pPr>
            <w:r>
              <w:rPr>
                <w:rStyle w:val="CharStyle25"/>
              </w:rPr>
              <w:t>Категория работников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557" w:h="4157" w:wrap="none" w:vAnchor="page" w:hAnchor="page" w:x="1994" w:y="630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341" w:lineRule="exact"/>
              <w:ind w:left="0" w:right="0" w:firstLine="0"/>
            </w:pPr>
            <w:r>
              <w:rPr>
                <w:rStyle w:val="CharStyle25"/>
              </w:rPr>
              <w:t>Среднесписочная численность работников чел.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9"/>
              <w:framePr w:w="9557" w:h="4157" w:wrap="none" w:vAnchor="page" w:hAnchor="page" w:x="1994" w:y="630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341" w:lineRule="exact"/>
              <w:ind w:left="0" w:right="0" w:firstLine="0"/>
            </w:pPr>
            <w:r>
              <w:rPr>
                <w:rStyle w:val="CharStyle25"/>
              </w:rPr>
              <w:t>Фактические расходы на заработную плату работников за отчетный период, тыс. руб.</w:t>
            </w:r>
          </w:p>
        </w:tc>
      </w:tr>
      <w:tr>
        <w:trPr>
          <w:trHeight w:val="172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9"/>
              <w:framePr w:w="9557" w:h="4157" w:wrap="none" w:vAnchor="page" w:hAnchor="page" w:x="1994" w:y="630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341" w:lineRule="exact"/>
              <w:ind w:left="0" w:right="0" w:firstLine="0"/>
            </w:pPr>
            <w:r>
              <w:rPr>
                <w:rStyle w:val="CharStyle26"/>
              </w:rPr>
              <w:t>Муниципальные служащие органов местного самоуправления МО сельское поселения «село Мугарты»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557" w:h="4157" w:wrap="none" w:vAnchor="page" w:hAnchor="page" w:x="1994" w:y="630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80" w:lineRule="exact"/>
              <w:ind w:left="0" w:right="0" w:firstLine="0"/>
            </w:pPr>
            <w:r>
              <w:rPr>
                <w:rStyle w:val="CharStyle26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9"/>
              <w:framePr w:w="9557" w:h="4157" w:wrap="none" w:vAnchor="page" w:hAnchor="page" w:x="1994" w:y="630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80" w:lineRule="exact"/>
              <w:ind w:left="0" w:right="0" w:firstLine="0"/>
            </w:pPr>
            <w:r>
              <w:rPr>
                <w:rStyle w:val="CharStyle25"/>
              </w:rPr>
              <w:t>646 900,00</w:t>
            </w:r>
          </w:p>
        </w:tc>
      </w:tr>
      <w:tr>
        <w:trPr>
          <w:trHeight w:val="1061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9"/>
              <w:framePr w:w="9557" w:h="4157" w:wrap="none" w:vAnchor="page" w:hAnchor="page" w:x="1994" w:y="630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341" w:lineRule="exact"/>
              <w:ind w:left="0" w:right="0" w:firstLine="0"/>
            </w:pPr>
            <w:r>
              <w:rPr>
                <w:rStyle w:val="CharStyle26"/>
              </w:rPr>
              <w:t>Работники муниципальных учреждений МО сельское поселения «село Мугарты»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9"/>
              <w:framePr w:w="9557" w:h="4157" w:wrap="none" w:vAnchor="page" w:hAnchor="page" w:x="1994" w:y="630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80" w:lineRule="exact"/>
              <w:ind w:left="0" w:right="0" w:firstLine="0"/>
            </w:pPr>
            <w:r>
              <w:rPr>
                <w:rStyle w:val="CharStyle26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9"/>
              <w:framePr w:w="9557" w:h="4157" w:wrap="none" w:vAnchor="page" w:hAnchor="page" w:x="1994" w:y="630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80" w:lineRule="exact"/>
              <w:ind w:left="0" w:right="0" w:firstLine="0"/>
            </w:pPr>
            <w:r>
              <w:rPr>
                <w:rStyle w:val="CharStyle25"/>
              </w:rPr>
              <w:t>511 600,00</w:t>
            </w:r>
          </w:p>
        </w:tc>
      </w:tr>
    </w:tbl>
    <w:p>
      <w:pPr>
        <w:pStyle w:val="Style23"/>
        <w:framePr w:w="9557" w:h="772" w:hRule="exact" w:wrap="none" w:vAnchor="page" w:hAnchor="page" w:x="1994" w:y="11423"/>
        <w:widowControl w:val="0"/>
        <w:keepNext w:val="0"/>
        <w:keepLines w:val="0"/>
        <w:shd w:val="clear" w:color="auto" w:fill="auto"/>
        <w:bidi w:val="0"/>
        <w:jc w:val="both"/>
        <w:spacing w:before="0" w:after="0" w:line="346" w:lineRule="exact"/>
        <w:ind w:left="160" w:right="5937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Глава МО сельское поселени</w:t>
        <w:br/>
        <w:t>«село Мугарты»</w:t>
      </w:r>
    </w:p>
    <w:p>
      <w:pPr>
        <w:pStyle w:val="Style23"/>
        <w:framePr w:wrap="none" w:vAnchor="page" w:hAnchor="page" w:x="9103" w:y="11834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Магомедов М.Б.</w:t>
      </w:r>
    </w:p>
    <w:p>
      <w:pPr>
        <w:pStyle w:val="Style23"/>
        <w:framePr w:w="9557" w:h="744" w:hRule="exact" w:wrap="none" w:vAnchor="page" w:hAnchor="page" w:x="1994" w:y="12823"/>
        <w:widowControl w:val="0"/>
        <w:keepNext w:val="0"/>
        <w:keepLines w:val="0"/>
        <w:shd w:val="clear" w:color="auto" w:fill="auto"/>
        <w:bidi w:val="0"/>
        <w:jc w:val="left"/>
        <w:spacing w:before="0" w:after="0" w:line="341" w:lineRule="exact"/>
        <w:ind w:left="160" w:right="128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Исполнитель</w:t>
        <w:br/>
        <w:t>старший бухгалтер</w:t>
      </w:r>
    </w:p>
    <w:p>
      <w:pPr>
        <w:pStyle w:val="Style23"/>
        <w:framePr w:wrap="none" w:vAnchor="page" w:hAnchor="page" w:x="9084" w:y="13202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Аразов Д.В.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  <w:r>
        <w:pict>
          <v:shape id="_x0000_s1030" type="#_x0000_t75" style="position:absolute;margin-left:278.25pt;margin-top:548.15pt;width:108.pt;height:115.2pt;z-index:-251658752;mso-wrap-distance-left:5.pt;mso-wrap-distance-right:5.pt;mso-position-horizontal-relative:page;mso-position-vertical-relative:page" wrapcoords="0 0">
            <v:imagedata r:id="rId13" r:href="rId14"/>
            <w10:wrap anchorx="page" anchory="page"/>
          </v:shape>
        </w:pict>
      </w:r>
    </w:p>
    <w:p>
      <w:pPr>
        <w:pStyle w:val="Style27"/>
        <w:framePr w:w="9274" w:h="2251" w:hRule="exact" w:wrap="none" w:vAnchor="page" w:hAnchor="page" w:x="2136" w:y="692"/>
        <w:widowControl w:val="0"/>
        <w:keepNext w:val="0"/>
        <w:keepLines w:val="0"/>
        <w:shd w:val="clear" w:color="auto" w:fill="auto"/>
        <w:bidi w:val="0"/>
        <w:spacing w:before="0" w:after="0"/>
        <w:ind w:left="60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Приложение № 1 к Решению Собрания депутатов сельского поселения «село Мугарты» Дербентского района от </w:t>
      </w:r>
      <w:r>
        <w:rPr>
          <w:rStyle w:val="CharStyle29"/>
        </w:rPr>
        <w:t xml:space="preserve">« 20 » января 2023 года </w:t>
      </w:r>
      <w:r>
        <w:rPr>
          <w:rStyle w:val="CharStyle30"/>
        </w:rPr>
        <w:t xml:space="preserve">№ </w:t>
      </w:r>
      <w:r>
        <w:rPr>
          <w:rStyle w:val="CharStyle31"/>
        </w:rPr>
        <w:t>1</w:t>
      </w:r>
    </w:p>
    <w:p>
      <w:pPr>
        <w:pStyle w:val="Style32"/>
        <w:framePr w:w="9274" w:h="2251" w:hRule="exact" w:wrap="none" w:vAnchor="page" w:hAnchor="page" w:x="2136" w:y="692"/>
        <w:widowControl w:val="0"/>
        <w:keepNext w:val="0"/>
        <w:keepLines w:val="0"/>
        <w:shd w:val="clear" w:color="auto" w:fill="auto"/>
        <w:bidi w:val="0"/>
        <w:jc w:val="left"/>
        <w:spacing w:before="0" w:after="43" w:line="240" w:lineRule="exact"/>
        <w:ind w:left="160" w:right="0" w:firstLine="0"/>
      </w:pPr>
      <w:bookmarkStart w:id="6" w:name="bookmark6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Распределение расходов местного бюджета за IV квартал 2022 года по разделам и</w:t>
      </w:r>
      <w:bookmarkEnd w:id="6"/>
    </w:p>
    <w:p>
      <w:pPr>
        <w:pStyle w:val="Style32"/>
        <w:framePr w:w="9274" w:h="2251" w:hRule="exact" w:wrap="none" w:vAnchor="page" w:hAnchor="page" w:x="2136" w:y="692"/>
        <w:widowControl w:val="0"/>
        <w:keepNext w:val="0"/>
        <w:keepLines w:val="0"/>
        <w:shd w:val="clear" w:color="auto" w:fill="auto"/>
        <w:bidi w:val="0"/>
        <w:jc w:val="center"/>
        <w:spacing w:before="0" w:after="0" w:line="240" w:lineRule="exact"/>
        <w:ind w:left="60" w:right="0" w:firstLine="0"/>
      </w:pPr>
      <w:bookmarkStart w:id="7" w:name="bookmark7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подразделам классификации расходов</w:t>
      </w:r>
      <w:bookmarkEnd w:id="7"/>
    </w:p>
    <w:p>
      <w:pPr>
        <w:pStyle w:val="Style34"/>
        <w:framePr w:wrap="none" w:vAnchor="page" w:hAnchor="page" w:x="10560" w:y="3165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(рублей)</w:t>
      </w:r>
    </w:p>
    <w:tbl>
      <w:tblPr>
        <w:tblOverlap w:val="never"/>
        <w:tblLayout w:type="fixed"/>
        <w:jc w:val="left"/>
      </w:tblPr>
      <w:tblGrid>
        <w:gridCol w:w="5731"/>
        <w:gridCol w:w="1704"/>
        <w:gridCol w:w="1834"/>
      </w:tblGrid>
      <w:tr>
        <w:trPr>
          <w:trHeight w:val="71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Наименование показателя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6" w:lineRule="exact"/>
              <w:ind w:left="0" w:right="0" w:firstLine="0"/>
            </w:pPr>
            <w:r>
              <w:rPr>
                <w:rStyle w:val="CharStyle36"/>
              </w:rPr>
              <w:t>Код расходов по бюджетной классификации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60" w:line="220" w:lineRule="exact"/>
              <w:ind w:left="0" w:right="0" w:firstLine="0"/>
            </w:pPr>
            <w:r>
              <w:rPr>
                <w:rStyle w:val="CharStyle36"/>
              </w:rPr>
              <w:t>Фактически</w:t>
            </w:r>
          </w:p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220" w:lineRule="exact"/>
              <w:ind w:left="0" w:right="0" w:firstLine="0"/>
            </w:pPr>
            <w:r>
              <w:rPr>
                <w:rStyle w:val="CharStyle36"/>
              </w:rPr>
              <w:t>израсходовано</w:t>
            </w:r>
          </w:p>
        </w:tc>
      </w:tr>
      <w:tr>
        <w:trPr>
          <w:trHeight w:val="24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3</w:t>
            </w:r>
          </w:p>
        </w:tc>
      </w:tr>
      <w:tr>
        <w:trPr>
          <w:trHeight w:val="52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Израсходовано - всего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X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2 932 597,00</w:t>
            </w:r>
          </w:p>
        </w:tc>
      </w:tr>
      <w:tr>
        <w:trPr>
          <w:trHeight w:val="3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В том числе: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269" w:h="11304" w:wrap="none" w:vAnchor="page" w:hAnchor="page" w:x="2136" w:y="363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9269" w:h="11304" w:wrap="none" w:vAnchor="page" w:hAnchor="page" w:x="2136" w:y="363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Общегосударственные вопросы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1 609 517,00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Функционирование Правительства Российской Федерации,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0104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1 609 517,00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высших исполнительных органов государственной власти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framePr w:w="9269" w:h="11304" w:wrap="none" w:vAnchor="page" w:hAnchor="page" w:x="2136" w:y="363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top"/>
          </w:tcPr>
          <w:p>
            <w:pPr>
              <w:framePr w:w="9269" w:h="11304" w:wrap="none" w:vAnchor="page" w:hAnchor="page" w:x="2136" w:y="363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83" w:hRule="exact"/>
        </w:trPr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субъектов Российской Федерации, местных администраций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framePr w:w="9269" w:h="11304" w:wrap="none" w:vAnchor="page" w:hAnchor="page" w:x="2136" w:y="363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top"/>
          </w:tcPr>
          <w:p>
            <w:pPr>
              <w:framePr w:w="9269" w:h="11304" w:wrap="none" w:vAnchor="page" w:hAnchor="page" w:x="2136" w:y="363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(органа местного самоуправления)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framePr w:w="9269" w:h="11304" w:wrap="none" w:vAnchor="page" w:hAnchor="page" w:x="2136" w:y="363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top"/>
          </w:tcPr>
          <w:p>
            <w:pPr>
              <w:framePr w:w="9269" w:h="11304" w:wrap="none" w:vAnchor="page" w:hAnchor="page" w:x="2136" w:y="363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Обеспечение и проведение выборов и референдумов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0107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0,00</w:t>
            </w:r>
          </w:p>
        </w:tc>
      </w:tr>
      <w:tr>
        <w:trPr>
          <w:trHeight w:val="2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Резервный фонд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0111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0,00</w:t>
            </w:r>
          </w:p>
        </w:tc>
      </w:tr>
      <w:tr>
        <w:trPr>
          <w:trHeight w:val="3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Прочие общегосударственные вопросы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0113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0,00</w:t>
            </w:r>
          </w:p>
        </w:tc>
      </w:tr>
      <w:tr>
        <w:trPr>
          <w:trHeight w:val="2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Национальная оборона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106 900.00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Расходы на осуществление полномочий по осуществлению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0203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106 900.00</w:t>
            </w:r>
          </w:p>
        </w:tc>
      </w:tr>
      <w:tr>
        <w:trPr>
          <w:trHeight w:val="269" w:hRule="exact"/>
        </w:trPr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первичного воинского учета на территориях, где отсутствуют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framePr w:w="9269" w:h="11304" w:wrap="none" w:vAnchor="page" w:hAnchor="page" w:x="2136" w:y="363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top"/>
          </w:tcPr>
          <w:p>
            <w:pPr>
              <w:framePr w:w="9269" w:h="11304" w:wrap="none" w:vAnchor="page" w:hAnchor="page" w:x="2136" w:y="363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59" w:hRule="exact"/>
        </w:trPr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военные комиссариаты в рамках непрограммных расходов органа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framePr w:w="9269" w:h="11304" w:wrap="none" w:vAnchor="page" w:hAnchor="page" w:x="2136" w:y="363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top"/>
          </w:tcPr>
          <w:p>
            <w:pPr>
              <w:framePr w:w="9269" w:h="11304" w:wrap="none" w:vAnchor="page" w:hAnchor="page" w:x="2136" w:y="363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51" w:hRule="exact"/>
        </w:trPr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местного самоуправления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framePr w:w="9269" w:h="11304" w:wrap="none" w:vAnchor="page" w:hAnchor="page" w:x="2136" w:y="363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top"/>
          </w:tcPr>
          <w:p>
            <w:pPr>
              <w:framePr w:w="9269" w:h="11304" w:wrap="none" w:vAnchor="page" w:hAnchor="page" w:x="2136" w:y="363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Национальная экономика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0,00</w:t>
            </w:r>
          </w:p>
        </w:tc>
      </w:tr>
      <w:tr>
        <w:trPr>
          <w:trHeight w:val="2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Дорожное хозяйство (дорожные фонды)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0409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0,00</w:t>
            </w:r>
          </w:p>
        </w:tc>
      </w:tr>
      <w:tr>
        <w:trPr>
          <w:trHeight w:val="3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Жилищно-коммунальное хозяйство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294 299,00</w:t>
            </w:r>
          </w:p>
        </w:tc>
      </w:tr>
      <w:tr>
        <w:trPr>
          <w:trHeight w:val="2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Коммунальное хозяйство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0502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0</w:t>
            </w:r>
          </w:p>
        </w:tc>
      </w:tr>
      <w:tr>
        <w:trPr>
          <w:trHeight w:val="2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Благоустройство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0503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294 299,00</w:t>
            </w:r>
          </w:p>
        </w:tc>
      </w:tr>
      <w:tr>
        <w:trPr>
          <w:trHeight w:val="2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Прочие вопросы в области ЖКХ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0505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0,00</w:t>
            </w:r>
          </w:p>
        </w:tc>
      </w:tr>
      <w:tr>
        <w:trPr>
          <w:trHeight w:val="3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Образование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07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0,0</w:t>
            </w:r>
          </w:p>
        </w:tc>
      </w:tr>
      <w:tr>
        <w:trPr>
          <w:trHeight w:val="29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Молодежная политика и оздоровление детей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0707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0,00</w:t>
            </w:r>
          </w:p>
        </w:tc>
      </w:tr>
      <w:tr>
        <w:trPr>
          <w:trHeight w:val="3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Культура и кинематография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0</w:t>
            </w:r>
          </w:p>
        </w:tc>
      </w:tr>
      <w:tr>
        <w:trPr>
          <w:trHeight w:val="2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Функционирование учреждений культуры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0801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0</w:t>
            </w:r>
          </w:p>
        </w:tc>
      </w:tr>
      <w:tr>
        <w:trPr>
          <w:trHeight w:val="3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Пенсии выплачиваемые организациями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48 081,00</w:t>
            </w:r>
          </w:p>
        </w:tc>
      </w:tr>
      <w:tr>
        <w:trPr>
          <w:trHeight w:val="2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Надбавка к пенсии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1001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48 081,00</w:t>
            </w:r>
          </w:p>
        </w:tc>
      </w:tr>
      <w:tr>
        <w:trPr>
          <w:trHeight w:val="47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Физкультура и спорт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0,00</w:t>
            </w:r>
          </w:p>
        </w:tc>
      </w:tr>
      <w:tr>
        <w:trPr>
          <w:trHeight w:val="28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200" w:right="0" w:firstLine="0"/>
            </w:pPr>
            <w:r>
              <w:rPr>
                <w:rStyle w:val="CharStyle37"/>
              </w:rPr>
              <w:t>Мероприятия по спортивной и физкультурно-оздоровительной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1102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0,00</w:t>
            </w:r>
          </w:p>
        </w:tc>
      </w:tr>
      <w:tr>
        <w:trPr>
          <w:trHeight w:val="451" w:hRule="exact"/>
        </w:trPr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деятельности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framePr w:w="9269" w:h="11304" w:wrap="none" w:vAnchor="page" w:hAnchor="page" w:x="2136" w:y="363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top"/>
          </w:tcPr>
          <w:p>
            <w:pPr>
              <w:framePr w:w="9269" w:h="11304" w:wrap="none" w:vAnchor="page" w:hAnchor="page" w:x="2136" w:y="363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Межбюджетные трансферты, передаваемые в бюджет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0801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873 800,00</w:t>
            </w:r>
          </w:p>
        </w:tc>
      </w:tr>
      <w:tr>
        <w:trPr>
          <w:trHeight w:val="475" w:hRule="exact"/>
        </w:trPr>
        <w:tc>
          <w:tcPr>
            <w:shd w:val="clear" w:color="auto" w:fill="FFFFFF"/>
            <w:tcBorders>
              <w:left w:val="single" w:sz="4"/>
              <w:bottom w:val="single" w:sz="4"/>
            </w:tcBorders>
            <w:vAlign w:val="top"/>
          </w:tcPr>
          <w:p>
            <w:pPr>
              <w:pStyle w:val="Style9"/>
              <w:framePr w:w="9269" w:h="11304" w:wrap="none" w:vAnchor="page" w:hAnchor="page" w:x="2136" w:y="363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муниципального района</w:t>
            </w:r>
          </w:p>
        </w:tc>
        <w:tc>
          <w:tcPr>
            <w:shd w:val="clear" w:color="auto" w:fill="FFFFFF"/>
            <w:tcBorders>
              <w:left w:val="single" w:sz="4"/>
              <w:bottom w:val="single" w:sz="4"/>
            </w:tcBorders>
            <w:vAlign w:val="top"/>
          </w:tcPr>
          <w:p>
            <w:pPr>
              <w:framePr w:w="9269" w:h="11304" w:wrap="none" w:vAnchor="page" w:hAnchor="page" w:x="2136" w:y="363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bottom w:val="single" w:sz="4"/>
            </w:tcBorders>
            <w:vAlign w:val="top"/>
          </w:tcPr>
          <w:p>
            <w:pPr>
              <w:framePr w:w="9269" w:h="11304" w:wrap="none" w:vAnchor="page" w:hAnchor="page" w:x="2136" w:y="3630"/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9"/>
        <w:framePr w:w="9278" w:h="1637" w:hRule="exact" w:wrap="none" w:vAnchor="page" w:hAnchor="page" w:x="2134" w:y="707"/>
        <w:widowControl w:val="0"/>
        <w:keepNext w:val="0"/>
        <w:keepLines w:val="0"/>
        <w:shd w:val="clear" w:color="auto" w:fill="auto"/>
        <w:bidi w:val="0"/>
        <w:spacing w:before="0" w:after="0"/>
        <w:ind w:left="56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Приложение № 2 к Решению Собрания депутатов сельского поселения «село Мугарты» Дербентского района от </w:t>
      </w:r>
      <w:r>
        <w:rPr>
          <w:rStyle w:val="CharStyle38"/>
        </w:rPr>
        <w:t xml:space="preserve">« 20 » января 2023 года </w:t>
      </w:r>
      <w:r>
        <w:rPr>
          <w:rStyle w:val="CharStyle39"/>
        </w:rPr>
        <w:t>№1</w:t>
      </w:r>
    </w:p>
    <w:p>
      <w:pPr>
        <w:pStyle w:val="Style40"/>
        <w:framePr w:w="9278" w:h="1261" w:hRule="exact" w:wrap="none" w:vAnchor="page" w:hAnchor="page" w:x="2134" w:y="2796"/>
        <w:widowControl w:val="0"/>
        <w:keepNext w:val="0"/>
        <w:keepLines w:val="0"/>
        <w:shd w:val="clear" w:color="auto" w:fill="auto"/>
        <w:bidi w:val="0"/>
        <w:spacing w:before="0" w:after="0"/>
        <w:ind w:left="8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Объем поступлений доходов за IV квартал 2022 года по основным источникам, по</w:t>
        <w:br/>
        <w:t>кодам видов доходов, подвидов доходов, классификации операций сектора</w:t>
        <w:br/>
        <w:t>государственного управления, относящихся к доходам бюджета</w:t>
      </w:r>
    </w:p>
    <w:p>
      <w:pPr>
        <w:pStyle w:val="Style27"/>
        <w:framePr w:w="9278" w:h="1261" w:hRule="exact" w:wrap="none" w:vAnchor="page" w:hAnchor="page" w:x="2134" w:y="2796"/>
        <w:widowControl w:val="0"/>
        <w:keepNext w:val="0"/>
        <w:keepLines w:val="0"/>
        <w:shd w:val="clear" w:color="auto" w:fill="auto"/>
        <w:bidi w:val="0"/>
        <w:jc w:val="center"/>
        <w:spacing w:before="0" w:after="0" w:line="200" w:lineRule="exact"/>
        <w:ind w:left="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(рублей)</w:t>
      </w:r>
    </w:p>
    <w:tbl>
      <w:tblPr>
        <w:tblOverlap w:val="never"/>
        <w:tblLayout w:type="fixed"/>
        <w:jc w:val="left"/>
      </w:tblPr>
      <w:tblGrid>
        <w:gridCol w:w="4747"/>
        <w:gridCol w:w="2688"/>
        <w:gridCol w:w="1843"/>
      </w:tblGrid>
      <w:tr>
        <w:trPr>
          <w:trHeight w:val="71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9"/>
              <w:framePr w:w="9278" w:h="10978" w:wrap="none" w:vAnchor="page" w:hAnchor="page" w:x="2134" w:y="426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Наименование показателя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78" w:h="10978" w:wrap="none" w:vAnchor="page" w:hAnchor="page" w:x="2134" w:y="426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30" w:lineRule="exact"/>
              <w:ind w:left="0" w:right="0" w:firstLine="0"/>
            </w:pPr>
            <w:r>
              <w:rPr>
                <w:rStyle w:val="CharStyle36"/>
              </w:rPr>
              <w:t>Код дохода по бюджетной классификации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9"/>
              <w:framePr w:w="9278" w:h="10978" w:wrap="none" w:vAnchor="page" w:hAnchor="page" w:x="2134" w:y="426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60" w:line="220" w:lineRule="exact"/>
              <w:ind w:left="0" w:right="0" w:firstLine="0"/>
            </w:pPr>
            <w:r>
              <w:rPr>
                <w:rStyle w:val="CharStyle36"/>
              </w:rPr>
              <w:t>Фактически</w:t>
            </w:r>
          </w:p>
          <w:p>
            <w:pPr>
              <w:pStyle w:val="Style9"/>
              <w:framePr w:w="9278" w:h="10978" w:wrap="none" w:vAnchor="page" w:hAnchor="page" w:x="2134" w:y="426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220" w:lineRule="exact"/>
              <w:ind w:left="0" w:right="0" w:firstLine="0"/>
            </w:pPr>
            <w:r>
              <w:rPr>
                <w:rStyle w:val="CharStyle36"/>
              </w:rPr>
              <w:t>поступило</w:t>
            </w:r>
          </w:p>
        </w:tc>
      </w:tr>
      <w:tr>
        <w:trPr>
          <w:trHeight w:val="24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9"/>
              <w:framePr w:w="9278" w:h="10978" w:wrap="none" w:vAnchor="page" w:hAnchor="page" w:x="2134" w:y="426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9"/>
              <w:framePr w:w="9278" w:h="10978" w:wrap="none" w:vAnchor="page" w:hAnchor="page" w:x="2134" w:y="426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9"/>
              <w:framePr w:w="9278" w:h="10978" w:wrap="none" w:vAnchor="page" w:hAnchor="page" w:x="2134" w:y="426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3</w:t>
            </w:r>
          </w:p>
        </w:tc>
      </w:tr>
      <w:tr>
        <w:trPr>
          <w:trHeight w:val="3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78" w:h="10978" w:wrap="none" w:vAnchor="page" w:hAnchor="page" w:x="2134" w:y="426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Налоговые и неналоговые доходы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78" w:h="10978" w:wrap="none" w:vAnchor="page" w:hAnchor="page" w:x="2134" w:y="426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X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9278" w:h="10978" w:wrap="none" w:vAnchor="page" w:hAnchor="page" w:x="2134" w:y="4263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27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9"/>
              <w:framePr w:w="9278" w:h="10978" w:wrap="none" w:vAnchor="page" w:hAnchor="page" w:x="2134" w:y="426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50" w:lineRule="exact"/>
              <w:ind w:left="0" w:right="0" w:firstLine="0"/>
            </w:pPr>
            <w:r>
              <w:rPr>
                <w:rStyle w:val="CharStyle37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78" w:h="10978" w:wrap="none" w:vAnchor="page" w:hAnchor="page" w:x="2134" w:y="426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182 1010201001 1000 110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9"/>
              <w:framePr w:w="9278" w:h="10978" w:wrap="none" w:vAnchor="page" w:hAnchor="page" w:x="2134" w:y="426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64 496,00</w:t>
            </w:r>
          </w:p>
        </w:tc>
      </w:tr>
      <w:tr>
        <w:trPr>
          <w:trHeight w:val="305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9"/>
              <w:framePr w:w="9278" w:h="10978" w:wrap="none" w:vAnchor="page" w:hAnchor="page" w:x="2134" w:y="426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50" w:lineRule="exact"/>
              <w:ind w:left="0" w:right="0" w:firstLine="0"/>
            </w:pPr>
            <w:r>
              <w:rPr>
                <w:rStyle w:val="CharStyle37"/>
              </w:rPr>
              <w:t>Налог на доходы физических лиц с доходов, источником полученных от осуществления деятельности физическими лицами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 занимающихся частной практикой в соответствии со статьей 227 Налогового Кодекса Российской Федерации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78" w:h="10978" w:wrap="none" w:vAnchor="page" w:hAnchor="page" w:x="2134" w:y="426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182 1010202001 1000 110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9278" w:h="10978" w:wrap="none" w:vAnchor="page" w:hAnchor="page" w:x="2134" w:y="4263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79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78" w:h="10978" w:wrap="none" w:vAnchor="page" w:hAnchor="page" w:x="2134" w:y="426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54" w:lineRule="exact"/>
              <w:ind w:left="0" w:right="0" w:firstLine="0"/>
            </w:pPr>
            <w:r>
              <w:rPr>
                <w:rStyle w:val="CharStyle37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78" w:h="10978" w:wrap="none" w:vAnchor="page" w:hAnchor="page" w:x="2134" w:y="426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182 1060103010 1000 110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9"/>
              <w:framePr w:w="9278" w:h="10978" w:wrap="none" w:vAnchor="page" w:hAnchor="page" w:x="2134" w:y="426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-94 422,00</w:t>
            </w:r>
          </w:p>
        </w:tc>
      </w:tr>
      <w:tr>
        <w:trPr>
          <w:trHeight w:val="102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9"/>
              <w:framePr w:w="9278" w:h="10978" w:wrap="none" w:vAnchor="page" w:hAnchor="page" w:x="2134" w:y="426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50" w:lineRule="exact"/>
              <w:ind w:left="0" w:right="0" w:firstLine="0"/>
            </w:pPr>
            <w:r>
              <w:rPr>
                <w:rStyle w:val="CharStyle37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78" w:h="10978" w:wrap="none" w:vAnchor="page" w:hAnchor="page" w:x="2134" w:y="426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182 1060103010 2100 110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9"/>
              <w:framePr w:w="9278" w:h="10978" w:wrap="none" w:vAnchor="page" w:hAnchor="page" w:x="2134" w:y="426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161.00</w:t>
            </w:r>
          </w:p>
        </w:tc>
      </w:tr>
      <w:tr>
        <w:trPr>
          <w:trHeight w:val="129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9"/>
              <w:framePr w:w="9278" w:h="10978" w:wrap="none" w:vAnchor="page" w:hAnchor="page" w:x="2134" w:y="426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54" w:lineRule="exact"/>
              <w:ind w:left="0" w:right="0" w:firstLine="0"/>
            </w:pPr>
            <w:r>
              <w:rPr>
                <w:rStyle w:val="CharStyle37"/>
              </w:rPr>
              <w:t>Земельный налог с организаций, обладающих земельным участком, расположенным в границах сельских поселений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78" w:h="10978" w:wrap="none" w:vAnchor="page" w:hAnchor="page" w:x="2134" w:y="426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182 1060603310 1000 110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9"/>
              <w:framePr w:w="9278" w:h="10978" w:wrap="none" w:vAnchor="page" w:hAnchor="page" w:x="2134" w:y="426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98 650.00</w:t>
            </w:r>
          </w:p>
        </w:tc>
      </w:tr>
      <w:tr>
        <w:trPr>
          <w:trHeight w:val="278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9"/>
              <w:framePr w:w="9278" w:h="10978" w:wrap="none" w:vAnchor="page" w:hAnchor="page" w:x="2134" w:y="426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Земельный налог с физических лиц, обладающих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9"/>
              <w:framePr w:w="9278" w:h="10978" w:wrap="none" w:vAnchor="page" w:hAnchor="page" w:x="2134" w:y="426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182 1060604310 1000 110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9"/>
              <w:framePr w:w="9278" w:h="10978" w:wrap="none" w:vAnchor="page" w:hAnchor="page" w:x="2134" w:y="426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-23 286,00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4747"/>
        <w:gridCol w:w="2688"/>
        <w:gridCol w:w="1843"/>
      </w:tblGrid>
      <w:tr>
        <w:trPr>
          <w:trHeight w:val="105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9"/>
              <w:framePr w:w="9278" w:h="5942" w:wrap="none" w:vAnchor="page" w:hAnchor="page" w:x="2134" w:y="76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50" w:lineRule="exact"/>
              <w:ind w:left="0" w:right="0" w:firstLine="0"/>
            </w:pPr>
            <w:r>
              <w:rPr>
                <w:rStyle w:val="CharStyle37"/>
              </w:rPr>
              <w:t>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278" w:h="5942" w:wrap="none" w:vAnchor="page" w:hAnchor="page" w:x="2134" w:y="76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9278" w:h="5942" w:wrap="none" w:vAnchor="page" w:hAnchor="page" w:x="2134" w:y="764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0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9"/>
              <w:framePr w:w="9278" w:h="5942" w:wrap="none" w:vAnchor="page" w:hAnchor="page" w:x="2134" w:y="76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50" w:lineRule="exact"/>
              <w:ind w:left="0" w:right="0" w:firstLine="0"/>
            </w:pPr>
            <w:r>
              <w:rPr>
                <w:rStyle w:val="CharStyle37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78" w:h="5942" w:wrap="none" w:vAnchor="page" w:hAnchor="page" w:x="2134" w:y="76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182 1060604310 2100 110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9"/>
              <w:framePr w:w="9278" w:h="5942" w:wrap="none" w:vAnchor="page" w:hAnchor="page" w:x="2134" w:y="76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829,00</w:t>
            </w:r>
          </w:p>
        </w:tc>
      </w:tr>
      <w:tr>
        <w:trPr>
          <w:trHeight w:val="5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9"/>
              <w:framePr w:w="9278" w:h="5942" w:wrap="none" w:vAnchor="page" w:hAnchor="page" w:x="2134" w:y="76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59" w:lineRule="exact"/>
              <w:ind w:left="0" w:right="0" w:firstLine="0"/>
            </w:pPr>
            <w:r>
              <w:rPr>
                <w:rStyle w:val="CharStyle36"/>
              </w:rPr>
              <w:t>Дотации от других бюджетов бюджетной системы Российской Федерации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78" w:h="5942" w:wrap="none" w:vAnchor="page" w:hAnchor="page" w:x="2134" w:y="76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42"/>
                <w:b w:val="0"/>
                <w:bCs w:val="0"/>
              </w:rPr>
              <w:t>X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9278" w:h="5942" w:wrap="none" w:vAnchor="page" w:hAnchor="page" w:x="2134" w:y="764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9"/>
              <w:framePr w:w="9278" w:h="5942" w:wrap="none" w:vAnchor="page" w:hAnchor="page" w:x="2134" w:y="76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54" w:lineRule="exact"/>
              <w:ind w:left="0" w:right="0" w:firstLine="0"/>
            </w:pPr>
            <w:r>
              <w:rPr>
                <w:rStyle w:val="CharStyle37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78" w:h="5942" w:wrap="none" w:vAnchor="page" w:hAnchor="page" w:x="2134" w:y="76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001 2021500110 0000 150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9"/>
              <w:framePr w:w="9278" w:h="5942" w:wrap="none" w:vAnchor="page" w:hAnchor="page" w:x="2134" w:y="76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2 681 000,00</w:t>
            </w:r>
          </w:p>
        </w:tc>
      </w:tr>
      <w:tr>
        <w:trPr>
          <w:trHeight w:val="102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9"/>
              <w:framePr w:w="9278" w:h="5942" w:wrap="none" w:vAnchor="page" w:hAnchor="page" w:x="2134" w:y="76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50" w:lineRule="exact"/>
              <w:ind w:left="0" w:right="0" w:firstLine="0"/>
            </w:pPr>
            <w:r>
              <w:rPr>
                <w:rStyle w:val="CharStyle37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78" w:h="5942" w:wrap="none" w:vAnchor="page" w:hAnchor="page" w:x="2134" w:y="76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001 2024516010 0000150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9278" w:h="5942" w:wrap="none" w:vAnchor="page" w:hAnchor="page" w:x="2134" w:y="764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2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9"/>
              <w:framePr w:w="9278" w:h="5942" w:wrap="none" w:vAnchor="page" w:hAnchor="page" w:x="2134" w:y="76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54" w:lineRule="exact"/>
              <w:ind w:left="0" w:right="0" w:firstLine="0"/>
            </w:pPr>
            <w:r>
              <w:rPr>
                <w:rStyle w:val="CharStyle36"/>
              </w:rPr>
              <w:t>Субвенции бюджетам поселений на исполнение поселениями государственных полномочий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78" w:h="5942" w:wrap="none" w:vAnchor="page" w:hAnchor="page" w:x="2134" w:y="76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42"/>
                <w:b w:val="0"/>
                <w:bCs w:val="0"/>
              </w:rPr>
              <w:t>X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9278" w:h="5942" w:wrap="none" w:vAnchor="page" w:hAnchor="page" w:x="2134" w:y="764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6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9"/>
              <w:framePr w:w="9278" w:h="5942" w:wrap="none" w:vAnchor="page" w:hAnchor="page" w:x="2134" w:y="76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50" w:lineRule="exact"/>
              <w:ind w:left="0" w:right="0" w:firstLine="0"/>
            </w:pPr>
            <w:r>
              <w:rPr>
                <w:rStyle w:val="CharStyle37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9"/>
              <w:framePr w:w="9278" w:h="5942" w:wrap="none" w:vAnchor="page" w:hAnchor="page" w:x="2134" w:y="76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001 2023511810 0000 150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9"/>
              <w:framePr w:w="9278" w:h="5942" w:wrap="none" w:vAnchor="page" w:hAnchor="page" w:x="2134" w:y="76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37"/>
              </w:rPr>
              <w:t>106 900,00</w:t>
            </w:r>
          </w:p>
        </w:tc>
      </w:tr>
      <w:tr>
        <w:trPr>
          <w:trHeight w:val="528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9"/>
              <w:framePr w:w="9278" w:h="5942" w:wrap="none" w:vAnchor="page" w:hAnchor="page" w:x="2134" w:y="76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Поступления по доходам - всего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9"/>
              <w:framePr w:w="9278" w:h="5942" w:wrap="none" w:vAnchor="page" w:hAnchor="page" w:x="2134" w:y="76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40" w:lineRule="exact"/>
              <w:ind w:left="0" w:right="0" w:firstLine="0"/>
            </w:pPr>
            <w:r>
              <w:rPr>
                <w:rStyle w:val="CharStyle42"/>
                <w:b w:val="0"/>
                <w:bCs w:val="0"/>
              </w:rPr>
              <w:t>X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9"/>
              <w:framePr w:w="9278" w:h="5942" w:wrap="none" w:vAnchor="page" w:hAnchor="page" w:x="2134" w:y="76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36"/>
              </w:rPr>
              <w:t>2 834 328,00</w:t>
            </w:r>
          </w:p>
        </w:tc>
      </w:tr>
    </w:tbl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0" w:h="16840"/>
      <w:pgMar w:top="360" w:left="360" w:right="360" w:bottom="36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6"/>
        <w:szCs w:val="26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ru-RU" w:eastAsia="ru-RU" w:bidi="ru-RU"/>
      <w:sz w:val="24"/>
      <w:szCs w:val="24"/>
      <w:rFonts w:ascii="Microsoft Sans Serif" w:eastAsia="Microsoft Sans Serif" w:hAnsi="Microsoft Sans Serif" w:cs="Microsoft Sans Serif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ru-RU" w:eastAsia="ru-RU" w:bidi="ru-RU"/>
      <w:sz w:val="24"/>
      <w:szCs w:val="24"/>
      <w:rFonts w:ascii="Microsoft Sans Serif" w:eastAsia="Microsoft Sans Serif" w:hAnsi="Microsoft Sans Serif" w:cs="Microsoft Sans Serif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Заголовок №1_"/>
    <w:basedOn w:val="DefaultParagraphFont"/>
    <w:link w:val="Style3"/>
    <w:rPr>
      <w:b/>
      <w:bCs/>
      <w:i w:val="0"/>
      <w:iCs w:val="0"/>
      <w:u w:val="none"/>
      <w:strike w:val="0"/>
      <w:smallCaps w:val="0"/>
      <w:sz w:val="36"/>
      <w:szCs w:val="36"/>
      <w:rFonts w:ascii="Times New Roman" w:eastAsia="Times New Roman" w:hAnsi="Times New Roman" w:cs="Times New Roman"/>
    </w:rPr>
  </w:style>
  <w:style w:type="character" w:customStyle="1" w:styleId="CharStyle6">
    <w:name w:val="Основной текст (3)_"/>
    <w:basedOn w:val="DefaultParagraphFont"/>
    <w:link w:val="Style5"/>
    <w:rPr>
      <w:b/>
      <w:bCs/>
      <w:i w:val="0"/>
      <w:iCs w:val="0"/>
      <w:u w:val="none"/>
      <w:strike w:val="0"/>
      <w:smallCaps w:val="0"/>
      <w:sz w:val="46"/>
      <w:szCs w:val="46"/>
      <w:rFonts w:ascii="Times New Roman" w:eastAsia="Times New Roman" w:hAnsi="Times New Roman" w:cs="Times New Roman"/>
    </w:rPr>
  </w:style>
  <w:style w:type="character" w:customStyle="1" w:styleId="CharStyle8">
    <w:name w:val="Заголовок №2_"/>
    <w:basedOn w:val="DefaultParagraphFont"/>
    <w:link w:val="Style7"/>
    <w:rPr>
      <w:b/>
      <w:bCs/>
      <w:i w:val="0"/>
      <w:iCs w:val="0"/>
      <w:u w:val="none"/>
      <w:strike w:val="0"/>
      <w:smallCaps w:val="0"/>
      <w:sz w:val="32"/>
      <w:szCs w:val="32"/>
      <w:rFonts w:ascii="Times New Roman" w:eastAsia="Times New Roman" w:hAnsi="Times New Roman" w:cs="Times New Roman"/>
    </w:rPr>
  </w:style>
  <w:style w:type="character" w:customStyle="1" w:styleId="CharStyle10">
    <w:name w:val="Основной текст (2)_"/>
    <w:basedOn w:val="DefaultParagraphFont"/>
    <w:link w:val="Style9"/>
    <w:rPr>
      <w:b w:val="0"/>
      <w:bCs w:val="0"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character" w:customStyle="1" w:styleId="CharStyle11">
    <w:name w:val="Основной текст (2)"/>
    <w:basedOn w:val="CharStyle10"/>
    <w:rPr>
      <w:lang w:val="ru-RU" w:eastAsia="ru-RU" w:bidi="ru-RU"/>
      <w:u w:val="single"/>
      <w:w w:val="100"/>
      <w:spacing w:val="0"/>
      <w:color w:val="000000"/>
      <w:position w:val="0"/>
    </w:rPr>
  </w:style>
  <w:style w:type="character" w:customStyle="1" w:styleId="CharStyle13">
    <w:name w:val="Основной текст (4)_"/>
    <w:basedOn w:val="DefaultParagraphFont"/>
    <w:link w:val="Style12"/>
    <w:rPr>
      <w:b/>
      <w:bCs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character" w:customStyle="1" w:styleId="CharStyle15">
    <w:name w:val="Колонтитул_"/>
    <w:basedOn w:val="DefaultParagraphFont"/>
    <w:link w:val="Style14"/>
    <w:rPr>
      <w:b/>
      <w:bCs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character" w:customStyle="1" w:styleId="CharStyle17">
    <w:name w:val="Другое_"/>
    <w:basedOn w:val="DefaultParagraphFont"/>
    <w:link w:val="Style16"/>
    <w:rPr>
      <w:lang w:val="1024"/>
      <w:b w:val="0"/>
      <w:bCs w:val="0"/>
      <w:i w:val="0"/>
      <w:iCs w:val="0"/>
      <w:u w:val="none"/>
      <w:strike w:val="0"/>
      <w:smallCaps w:val="0"/>
      <w:sz w:val="20"/>
      <w:szCs w:val="20"/>
      <w:rFonts w:ascii="Times New Roman" w:eastAsia="Times New Roman" w:hAnsi="Times New Roman" w:cs="Times New Roman"/>
    </w:rPr>
  </w:style>
  <w:style w:type="character" w:customStyle="1" w:styleId="CharStyle18">
    <w:name w:val="Заголовок №1"/>
    <w:basedOn w:val="CharStyle4"/>
    <w:rPr>
      <w:lang w:val="ru-RU" w:eastAsia="ru-RU" w:bidi="ru-RU"/>
      <w:u w:val="single"/>
      <w:w w:val="100"/>
      <w:spacing w:val="0"/>
      <w:color w:val="000000"/>
      <w:position w:val="0"/>
    </w:rPr>
  </w:style>
  <w:style w:type="character" w:customStyle="1" w:styleId="CharStyle20">
    <w:name w:val="Основной текст (5)_"/>
    <w:basedOn w:val="DefaultParagraphFont"/>
    <w:link w:val="Style19"/>
    <w:rPr>
      <w:b w:val="0"/>
      <w:bCs w:val="0"/>
      <w:i w:val="0"/>
      <w:iCs w:val="0"/>
      <w:u w:val="none"/>
      <w:strike w:val="0"/>
      <w:smallCaps w:val="0"/>
      <w:sz w:val="21"/>
      <w:szCs w:val="21"/>
      <w:rFonts w:ascii="Calibri" w:eastAsia="Calibri" w:hAnsi="Calibri" w:cs="Calibri"/>
    </w:rPr>
  </w:style>
  <w:style w:type="character" w:customStyle="1" w:styleId="CharStyle22">
    <w:name w:val="Основной текст (6)_"/>
    <w:basedOn w:val="DefaultParagraphFont"/>
    <w:link w:val="Style21"/>
    <w:rPr>
      <w:b/>
      <w:bCs/>
      <w:i w:val="0"/>
      <w:iCs w:val="0"/>
      <w:u w:val="none"/>
      <w:strike w:val="0"/>
      <w:smallCaps w:val="0"/>
      <w:sz w:val="28"/>
      <w:szCs w:val="28"/>
      <w:rFonts w:ascii="Calibri" w:eastAsia="Calibri" w:hAnsi="Calibri" w:cs="Calibri"/>
    </w:rPr>
  </w:style>
  <w:style w:type="character" w:customStyle="1" w:styleId="CharStyle24">
    <w:name w:val="Основной текст (7)_"/>
    <w:basedOn w:val="DefaultParagraphFont"/>
    <w:link w:val="Style23"/>
    <w:rPr>
      <w:b w:val="0"/>
      <w:bCs w:val="0"/>
      <w:i w:val="0"/>
      <w:iCs w:val="0"/>
      <w:u w:val="none"/>
      <w:strike w:val="0"/>
      <w:smallCaps w:val="0"/>
      <w:sz w:val="28"/>
      <w:szCs w:val="28"/>
      <w:rFonts w:ascii="Calibri" w:eastAsia="Calibri" w:hAnsi="Calibri" w:cs="Calibri"/>
    </w:rPr>
  </w:style>
  <w:style w:type="character" w:customStyle="1" w:styleId="CharStyle25">
    <w:name w:val="Основной текст (2) + Calibri,14 pt,Полужирный"/>
    <w:basedOn w:val="CharStyle10"/>
    <w:rPr>
      <w:lang w:val="ru-RU" w:eastAsia="ru-RU" w:bidi="ru-RU"/>
      <w:b/>
      <w:bCs/>
      <w:sz w:val="28"/>
      <w:szCs w:val="28"/>
      <w:rFonts w:ascii="Calibri" w:eastAsia="Calibri" w:hAnsi="Calibri" w:cs="Calibri"/>
      <w:w w:val="100"/>
      <w:spacing w:val="0"/>
      <w:color w:val="000000"/>
      <w:position w:val="0"/>
    </w:rPr>
  </w:style>
  <w:style w:type="character" w:customStyle="1" w:styleId="CharStyle26">
    <w:name w:val="Основной текст (2) + Calibri,14 pt"/>
    <w:basedOn w:val="CharStyle10"/>
    <w:rPr>
      <w:lang w:val="ru-RU" w:eastAsia="ru-RU" w:bidi="ru-RU"/>
      <w:sz w:val="28"/>
      <w:szCs w:val="28"/>
      <w:rFonts w:ascii="Calibri" w:eastAsia="Calibri" w:hAnsi="Calibri" w:cs="Calibri"/>
      <w:w w:val="100"/>
      <w:spacing w:val="0"/>
      <w:color w:val="000000"/>
      <w:position w:val="0"/>
    </w:rPr>
  </w:style>
  <w:style w:type="character" w:customStyle="1" w:styleId="CharStyle28">
    <w:name w:val="Основной текст (8)_"/>
    <w:basedOn w:val="DefaultParagraphFont"/>
    <w:link w:val="Style27"/>
    <w:rPr>
      <w:b w:val="0"/>
      <w:bCs w:val="0"/>
      <w:i w:val="0"/>
      <w:iCs w:val="0"/>
      <w:u w:val="none"/>
      <w:strike w:val="0"/>
      <w:smallCaps w:val="0"/>
      <w:sz w:val="20"/>
      <w:szCs w:val="20"/>
      <w:rFonts w:ascii="Times New Roman" w:eastAsia="Times New Roman" w:hAnsi="Times New Roman" w:cs="Times New Roman"/>
    </w:rPr>
  </w:style>
  <w:style w:type="character" w:customStyle="1" w:styleId="CharStyle29">
    <w:name w:val="Основной текст (8)"/>
    <w:basedOn w:val="CharStyle28"/>
    <w:rPr>
      <w:lang w:val="ru-RU" w:eastAsia="ru-RU" w:bidi="ru-RU"/>
      <w:u w:val="single"/>
      <w:w w:val="100"/>
      <w:spacing w:val="0"/>
      <w:color w:val="000000"/>
      <w:position w:val="0"/>
    </w:rPr>
  </w:style>
  <w:style w:type="character" w:customStyle="1" w:styleId="CharStyle30">
    <w:name w:val="Основной текст (8) + Franklin Gothic Medium"/>
    <w:basedOn w:val="CharStyle28"/>
    <w:rPr>
      <w:lang w:val="ru-RU" w:eastAsia="ru-RU" w:bidi="ru-RU"/>
      <w:u w:val="single"/>
      <w:sz w:val="20"/>
      <w:szCs w:val="20"/>
      <w:rFonts w:ascii="Franklin Gothic Medium" w:eastAsia="Franklin Gothic Medium" w:hAnsi="Franklin Gothic Medium" w:cs="Franklin Gothic Medium"/>
      <w:w w:val="100"/>
      <w:spacing w:val="0"/>
      <w:color w:val="000000"/>
      <w:position w:val="0"/>
    </w:rPr>
  </w:style>
  <w:style w:type="character" w:customStyle="1" w:styleId="CharStyle31">
    <w:name w:val="Основной текст (8)"/>
    <w:basedOn w:val="CharStyle28"/>
    <w:rPr>
      <w:lang w:val="ru-RU" w:eastAsia="ru-RU" w:bidi="ru-RU"/>
      <w:u w:val="single"/>
      <w:sz w:val="20"/>
      <w:szCs w:val="20"/>
      <w:w w:val="100"/>
      <w:spacing w:val="0"/>
      <w:color w:val="000000"/>
      <w:position w:val="0"/>
    </w:rPr>
  </w:style>
  <w:style w:type="character" w:customStyle="1" w:styleId="CharStyle33">
    <w:name w:val="Заголовок №3_"/>
    <w:basedOn w:val="DefaultParagraphFont"/>
    <w:link w:val="Style32"/>
    <w:rPr>
      <w:b/>
      <w:bCs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character" w:customStyle="1" w:styleId="CharStyle35">
    <w:name w:val="Подпись к таблице_"/>
    <w:basedOn w:val="DefaultParagraphFont"/>
    <w:link w:val="Style34"/>
    <w:rPr>
      <w:b/>
      <w:bCs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character" w:customStyle="1" w:styleId="CharStyle36">
    <w:name w:val="Основной текст (2) + 11 pt,Полужирный"/>
    <w:basedOn w:val="CharStyle10"/>
    <w:rPr>
      <w:lang w:val="ru-RU" w:eastAsia="ru-RU" w:bidi="ru-RU"/>
      <w:b/>
      <w:bCs/>
      <w:sz w:val="22"/>
      <w:szCs w:val="22"/>
      <w:w w:val="100"/>
      <w:spacing w:val="0"/>
      <w:color w:val="000000"/>
      <w:position w:val="0"/>
    </w:rPr>
  </w:style>
  <w:style w:type="character" w:customStyle="1" w:styleId="CharStyle37">
    <w:name w:val="Основной текст (2) + 10 pt"/>
    <w:basedOn w:val="CharStyle10"/>
    <w:rPr>
      <w:lang w:val="ru-RU" w:eastAsia="ru-RU" w:bidi="ru-RU"/>
      <w:sz w:val="20"/>
      <w:szCs w:val="20"/>
      <w:w w:val="100"/>
      <w:spacing w:val="0"/>
      <w:color w:val="000000"/>
      <w:position w:val="0"/>
    </w:rPr>
  </w:style>
  <w:style w:type="character" w:customStyle="1" w:styleId="CharStyle38">
    <w:name w:val="Основной текст (5)"/>
    <w:basedOn w:val="CharStyle20"/>
    <w:rPr>
      <w:lang w:val="ru-RU" w:eastAsia="ru-RU" w:bidi="ru-RU"/>
      <w:u w:val="single"/>
      <w:w w:val="100"/>
      <w:spacing w:val="0"/>
      <w:color w:val="000000"/>
      <w:position w:val="0"/>
    </w:rPr>
  </w:style>
  <w:style w:type="character" w:customStyle="1" w:styleId="CharStyle39">
    <w:name w:val="Основной текст (5) + Times New Roman,Полужирный"/>
    <w:basedOn w:val="CharStyle20"/>
    <w:rPr>
      <w:lang w:val="ru-RU" w:eastAsia="ru-RU" w:bidi="ru-RU"/>
      <w:b/>
      <w:bCs/>
      <w:sz w:val="21"/>
      <w:szCs w:val="21"/>
      <w:rFonts w:ascii="Times New Roman" w:eastAsia="Times New Roman" w:hAnsi="Times New Roman" w:cs="Times New Roman"/>
      <w:w w:val="100"/>
      <w:spacing w:val="0"/>
      <w:color w:val="000000"/>
      <w:position w:val="0"/>
    </w:rPr>
  </w:style>
  <w:style w:type="character" w:customStyle="1" w:styleId="CharStyle41">
    <w:name w:val="Основной текст (9)_"/>
    <w:basedOn w:val="DefaultParagraphFont"/>
    <w:link w:val="Style40"/>
    <w:rPr>
      <w:b/>
      <w:bCs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character" w:customStyle="1" w:styleId="CharStyle42">
    <w:name w:val="Основной текст (2) + Corbel,7 pt"/>
    <w:basedOn w:val="CharStyle10"/>
    <w:rPr>
      <w:lang w:val="ru-RU" w:eastAsia="ru-RU" w:bidi="ru-RU"/>
      <w:b/>
      <w:bCs/>
      <w:sz w:val="14"/>
      <w:szCs w:val="14"/>
      <w:rFonts w:ascii="Corbel" w:eastAsia="Corbel" w:hAnsi="Corbel" w:cs="Corbel"/>
      <w:w w:val="100"/>
      <w:spacing w:val="0"/>
      <w:color w:val="000000"/>
      <w:position w:val="0"/>
    </w:rPr>
  </w:style>
  <w:style w:type="paragraph" w:customStyle="1" w:styleId="Style3">
    <w:name w:val="Заголовок №1"/>
    <w:basedOn w:val="Normal"/>
    <w:link w:val="CharStyle4"/>
    <w:pPr>
      <w:widowControl w:val="0"/>
      <w:shd w:val="clear" w:color="auto" w:fill="FFFFFF"/>
      <w:jc w:val="both"/>
      <w:outlineLvl w:val="0"/>
      <w:spacing w:after="120" w:line="0" w:lineRule="exact"/>
    </w:pPr>
    <w:rPr>
      <w:b/>
      <w:bCs/>
      <w:i w:val="0"/>
      <w:iCs w:val="0"/>
      <w:u w:val="none"/>
      <w:strike w:val="0"/>
      <w:smallCaps w:val="0"/>
      <w:sz w:val="36"/>
      <w:szCs w:val="36"/>
      <w:rFonts w:ascii="Times New Roman" w:eastAsia="Times New Roman" w:hAnsi="Times New Roman" w:cs="Times New Roman"/>
    </w:rPr>
  </w:style>
  <w:style w:type="paragraph" w:customStyle="1" w:styleId="Style5">
    <w:name w:val="Основной текст (3)"/>
    <w:basedOn w:val="Normal"/>
    <w:link w:val="CharStyle6"/>
    <w:pPr>
      <w:widowControl w:val="0"/>
      <w:shd w:val="clear" w:color="auto" w:fill="FFFFFF"/>
      <w:jc w:val="center"/>
      <w:spacing w:before="120" w:after="960" w:line="0" w:lineRule="exact"/>
    </w:pPr>
    <w:rPr>
      <w:b/>
      <w:bCs/>
      <w:i w:val="0"/>
      <w:iCs w:val="0"/>
      <w:u w:val="none"/>
      <w:strike w:val="0"/>
      <w:smallCaps w:val="0"/>
      <w:sz w:val="46"/>
      <w:szCs w:val="46"/>
      <w:rFonts w:ascii="Times New Roman" w:eastAsia="Times New Roman" w:hAnsi="Times New Roman" w:cs="Times New Roman"/>
    </w:rPr>
  </w:style>
  <w:style w:type="paragraph" w:customStyle="1" w:styleId="Style7">
    <w:name w:val="Заголовок №2"/>
    <w:basedOn w:val="Normal"/>
    <w:link w:val="CharStyle8"/>
    <w:pPr>
      <w:widowControl w:val="0"/>
      <w:shd w:val="clear" w:color="auto" w:fill="FFFFFF"/>
      <w:jc w:val="center"/>
      <w:outlineLvl w:val="1"/>
      <w:spacing w:before="960" w:after="420" w:line="0" w:lineRule="exact"/>
    </w:pPr>
    <w:rPr>
      <w:b/>
      <w:bCs/>
      <w:i w:val="0"/>
      <w:iCs w:val="0"/>
      <w:u w:val="none"/>
      <w:strike w:val="0"/>
      <w:smallCaps w:val="0"/>
      <w:sz w:val="32"/>
      <w:szCs w:val="32"/>
      <w:rFonts w:ascii="Times New Roman" w:eastAsia="Times New Roman" w:hAnsi="Times New Roman" w:cs="Times New Roman"/>
    </w:rPr>
  </w:style>
  <w:style w:type="paragraph" w:customStyle="1" w:styleId="Style9">
    <w:name w:val="Основной текст (2)"/>
    <w:basedOn w:val="Normal"/>
    <w:link w:val="CharStyle10"/>
    <w:pPr>
      <w:widowControl w:val="0"/>
      <w:shd w:val="clear" w:color="auto" w:fill="FFFFFF"/>
      <w:jc w:val="both"/>
      <w:spacing w:before="420" w:after="1020" w:line="0" w:lineRule="exact"/>
    </w:pPr>
    <w:rPr>
      <w:b w:val="0"/>
      <w:bCs w:val="0"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paragraph" w:customStyle="1" w:styleId="Style12">
    <w:name w:val="Основной текст (4)"/>
    <w:basedOn w:val="Normal"/>
    <w:link w:val="CharStyle13"/>
    <w:pPr>
      <w:widowControl w:val="0"/>
      <w:shd w:val="clear" w:color="auto" w:fill="FFFFFF"/>
      <w:jc w:val="center"/>
      <w:spacing w:before="1020" w:line="307" w:lineRule="exact"/>
    </w:pPr>
    <w:rPr>
      <w:b/>
      <w:bCs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paragraph" w:customStyle="1" w:styleId="Style14">
    <w:name w:val="Колонтитул"/>
    <w:basedOn w:val="Normal"/>
    <w:link w:val="CharStyle15"/>
    <w:pPr>
      <w:widowControl w:val="0"/>
      <w:shd w:val="clear" w:color="auto" w:fill="FFFFFF"/>
      <w:spacing w:line="0" w:lineRule="exact"/>
    </w:pPr>
    <w:rPr>
      <w:b/>
      <w:bCs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paragraph" w:customStyle="1" w:styleId="Style16">
    <w:name w:val="Другое"/>
    <w:basedOn w:val="Normal"/>
    <w:link w:val="CharStyle17"/>
    <w:pPr>
      <w:widowControl w:val="0"/>
      <w:shd w:val="clear" w:color="auto" w:fill="FFFFFF"/>
    </w:pPr>
    <w:rPr>
      <w:lang w:val="1024"/>
      <w:b w:val="0"/>
      <w:bCs w:val="0"/>
      <w:i w:val="0"/>
      <w:iCs w:val="0"/>
      <w:u w:val="none"/>
      <w:strike w:val="0"/>
      <w:smallCaps w:val="0"/>
      <w:sz w:val="20"/>
      <w:szCs w:val="20"/>
      <w:rFonts w:ascii="Times New Roman" w:eastAsia="Times New Roman" w:hAnsi="Times New Roman" w:cs="Times New Roman"/>
    </w:rPr>
  </w:style>
  <w:style w:type="paragraph" w:customStyle="1" w:styleId="Style19">
    <w:name w:val="Основной текст (5)"/>
    <w:basedOn w:val="Normal"/>
    <w:link w:val="CharStyle20"/>
    <w:pPr>
      <w:widowControl w:val="0"/>
      <w:shd w:val="clear" w:color="auto" w:fill="FFFFFF"/>
      <w:jc w:val="right"/>
      <w:spacing w:after="840" w:line="264" w:lineRule="exact"/>
    </w:pPr>
    <w:rPr>
      <w:b w:val="0"/>
      <w:bCs w:val="0"/>
      <w:i w:val="0"/>
      <w:iCs w:val="0"/>
      <w:u w:val="none"/>
      <w:strike w:val="0"/>
      <w:smallCaps w:val="0"/>
      <w:sz w:val="21"/>
      <w:szCs w:val="21"/>
      <w:rFonts w:ascii="Calibri" w:eastAsia="Calibri" w:hAnsi="Calibri" w:cs="Calibri"/>
    </w:rPr>
  </w:style>
  <w:style w:type="paragraph" w:customStyle="1" w:styleId="Style21">
    <w:name w:val="Основной текст (6)"/>
    <w:basedOn w:val="Normal"/>
    <w:link w:val="CharStyle22"/>
    <w:pPr>
      <w:widowControl w:val="0"/>
      <w:shd w:val="clear" w:color="auto" w:fill="FFFFFF"/>
      <w:jc w:val="center"/>
      <w:spacing w:before="840" w:after="300" w:line="341" w:lineRule="exact"/>
    </w:pPr>
    <w:rPr>
      <w:b/>
      <w:bCs/>
      <w:i w:val="0"/>
      <w:iCs w:val="0"/>
      <w:u w:val="none"/>
      <w:strike w:val="0"/>
      <w:smallCaps w:val="0"/>
      <w:sz w:val="28"/>
      <w:szCs w:val="28"/>
      <w:rFonts w:ascii="Calibri" w:eastAsia="Calibri" w:hAnsi="Calibri" w:cs="Calibri"/>
    </w:rPr>
  </w:style>
  <w:style w:type="paragraph" w:customStyle="1" w:styleId="Style23">
    <w:name w:val="Основной текст (7)"/>
    <w:basedOn w:val="Normal"/>
    <w:link w:val="CharStyle24"/>
    <w:pPr>
      <w:widowControl w:val="0"/>
      <w:shd w:val="clear" w:color="auto" w:fill="FFFFFF"/>
      <w:jc w:val="center"/>
      <w:spacing w:before="300" w:line="0" w:lineRule="exact"/>
    </w:pPr>
    <w:rPr>
      <w:b w:val="0"/>
      <w:bCs w:val="0"/>
      <w:i w:val="0"/>
      <w:iCs w:val="0"/>
      <w:u w:val="none"/>
      <w:strike w:val="0"/>
      <w:smallCaps w:val="0"/>
      <w:sz w:val="28"/>
      <w:szCs w:val="28"/>
      <w:rFonts w:ascii="Calibri" w:eastAsia="Calibri" w:hAnsi="Calibri" w:cs="Calibri"/>
    </w:rPr>
  </w:style>
  <w:style w:type="paragraph" w:customStyle="1" w:styleId="Style27">
    <w:name w:val="Основной текст (8)"/>
    <w:basedOn w:val="Normal"/>
    <w:link w:val="CharStyle28"/>
    <w:pPr>
      <w:widowControl w:val="0"/>
      <w:shd w:val="clear" w:color="auto" w:fill="FFFFFF"/>
      <w:jc w:val="right"/>
      <w:spacing w:line="264" w:lineRule="exact"/>
    </w:pPr>
    <w:rPr>
      <w:b w:val="0"/>
      <w:bCs w:val="0"/>
      <w:i w:val="0"/>
      <w:iCs w:val="0"/>
      <w:u w:val="none"/>
      <w:strike w:val="0"/>
      <w:smallCaps w:val="0"/>
      <w:sz w:val="20"/>
      <w:szCs w:val="20"/>
      <w:rFonts w:ascii="Times New Roman" w:eastAsia="Times New Roman" w:hAnsi="Times New Roman" w:cs="Times New Roman"/>
    </w:rPr>
  </w:style>
  <w:style w:type="paragraph" w:customStyle="1" w:styleId="Style32">
    <w:name w:val="Заголовок №3"/>
    <w:basedOn w:val="Normal"/>
    <w:link w:val="CharStyle33"/>
    <w:pPr>
      <w:widowControl w:val="0"/>
      <w:shd w:val="clear" w:color="auto" w:fill="FFFFFF"/>
      <w:outlineLvl w:val="2"/>
      <w:spacing w:after="120" w:line="0" w:lineRule="exact"/>
    </w:pPr>
    <w:rPr>
      <w:b/>
      <w:bCs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paragraph" w:customStyle="1" w:styleId="Style34">
    <w:name w:val="Подпись к таблице"/>
    <w:basedOn w:val="Normal"/>
    <w:link w:val="CharStyle35"/>
    <w:pPr>
      <w:widowControl w:val="0"/>
      <w:shd w:val="clear" w:color="auto" w:fill="FFFFFF"/>
      <w:spacing w:line="0" w:lineRule="exact"/>
    </w:pPr>
    <w:rPr>
      <w:b/>
      <w:bCs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paragraph" w:customStyle="1" w:styleId="Style40">
    <w:name w:val="Основной текст (9)"/>
    <w:basedOn w:val="Normal"/>
    <w:link w:val="CharStyle41"/>
    <w:pPr>
      <w:widowControl w:val="0"/>
      <w:shd w:val="clear" w:color="auto" w:fill="FFFFFF"/>
      <w:jc w:val="center"/>
      <w:spacing w:before="480" w:line="317" w:lineRule="exact"/>
    </w:pPr>
    <w:rPr>
      <w:b/>
      <w:bCs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Relationship Id="rId9" Type="http://schemas.openxmlformats.org/officeDocument/2006/relationships/image" Target="media/image3.jpeg"/><Relationship Id="rId10" Type="http://schemas.openxmlformats.org/officeDocument/2006/relationships/image" Target="media/image3.jpeg" TargetMode="External"/><Relationship Id="rId11" Type="http://schemas.openxmlformats.org/officeDocument/2006/relationships/image" Target="media/image4.jpeg"/><Relationship Id="rId12" Type="http://schemas.openxmlformats.org/officeDocument/2006/relationships/image" Target="media/image4.jpeg" TargetMode="External"/><Relationship Id="rId13" Type="http://schemas.openxmlformats.org/officeDocument/2006/relationships/image" Target="media/image5.png"/><Relationship Id="rId14" Type="http://schemas.openxmlformats.org/officeDocument/2006/relationships/image" Target="media/image5.png" TargetMode="External"/></Relationships>
</file>